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4C7E33" w:rsidRDefault="00651DAD" w:rsidP="00870C65">
      <w:pPr>
        <w:spacing w:after="0" w:line="240" w:lineRule="auto"/>
        <w:jc w:val="center"/>
        <w:rPr>
          <w:b/>
          <w:color w:val="365F91" w:themeColor="accent1" w:themeShade="BF"/>
          <w:sz w:val="28"/>
          <w:szCs w:val="24"/>
          <w:lang w:val="en-GB"/>
        </w:rPr>
      </w:pPr>
      <w:r w:rsidRPr="004C7E33">
        <w:rPr>
          <w:b/>
          <w:color w:val="365F91" w:themeColor="accent1" w:themeShade="BF"/>
          <w:sz w:val="28"/>
          <w:szCs w:val="24"/>
          <w:lang w:val="en-GB"/>
        </w:rPr>
        <w:t>TERMS OF REFERENCE</w:t>
      </w:r>
    </w:p>
    <w:p w:rsidR="00A95F85" w:rsidRPr="004C7E33" w:rsidRDefault="00A95F85" w:rsidP="00870C65">
      <w:pPr>
        <w:spacing w:after="0" w:line="240" w:lineRule="auto"/>
        <w:jc w:val="both"/>
        <w:rPr>
          <w:rFonts w:eastAsia="Times New Roman"/>
          <w:b/>
          <w:bCs/>
          <w:color w:val="365F91" w:themeColor="accent1" w:themeShade="BF"/>
          <w:sz w:val="28"/>
          <w:szCs w:val="24"/>
          <w:lang w:val="en-GB"/>
        </w:rPr>
      </w:pPr>
    </w:p>
    <w:p w:rsidR="00FA12C9" w:rsidRPr="004C7E33" w:rsidRDefault="00FA12C9" w:rsidP="00870C65">
      <w:pPr>
        <w:spacing w:after="0" w:line="240" w:lineRule="auto"/>
        <w:jc w:val="both"/>
        <w:rPr>
          <w:rFonts w:eastAsia="Times New Roman"/>
          <w:b/>
          <w:bCs/>
          <w:color w:val="365F91"/>
          <w:sz w:val="24"/>
          <w:szCs w:val="24"/>
          <w:lang w:val="en-GB"/>
        </w:rPr>
      </w:pPr>
    </w:p>
    <w:p w:rsidR="00FA12C9" w:rsidRPr="004C7E33" w:rsidRDefault="00651DAD" w:rsidP="00870C65">
      <w:pPr>
        <w:tabs>
          <w:tab w:val="left" w:pos="1410"/>
        </w:tabs>
        <w:spacing w:after="0" w:line="240" w:lineRule="auto"/>
        <w:jc w:val="both"/>
        <w:rPr>
          <w:b/>
          <w:sz w:val="24"/>
          <w:szCs w:val="24"/>
          <w:lang w:val="en-GB"/>
        </w:rPr>
      </w:pPr>
      <w:r w:rsidRPr="004C7E33">
        <w:rPr>
          <w:b/>
          <w:sz w:val="24"/>
          <w:szCs w:val="24"/>
          <w:lang w:val="en-GB"/>
        </w:rPr>
        <w:t>Place</w:t>
      </w:r>
      <w:r w:rsidR="00FA12C9" w:rsidRPr="004C7E33">
        <w:rPr>
          <w:b/>
          <w:sz w:val="24"/>
          <w:szCs w:val="24"/>
          <w:lang w:val="en-GB"/>
        </w:rPr>
        <w:t xml:space="preserve">: </w:t>
      </w:r>
      <w:r w:rsidR="00BC2FFF" w:rsidRPr="004C7E33">
        <w:rPr>
          <w:b/>
          <w:sz w:val="24"/>
          <w:szCs w:val="24"/>
          <w:lang w:val="en-GB"/>
        </w:rPr>
        <w:t>Ankara</w:t>
      </w:r>
      <w:r w:rsidR="00FA12C9" w:rsidRPr="004C7E33">
        <w:rPr>
          <w:b/>
          <w:sz w:val="24"/>
          <w:szCs w:val="24"/>
          <w:lang w:val="en-GB"/>
        </w:rPr>
        <w:t>, T</w:t>
      </w:r>
      <w:r w:rsidRPr="004C7E33">
        <w:rPr>
          <w:b/>
          <w:sz w:val="24"/>
          <w:szCs w:val="24"/>
          <w:lang w:val="en-GB"/>
        </w:rPr>
        <w:t>urkey</w:t>
      </w:r>
    </w:p>
    <w:p w:rsidR="006F488C" w:rsidRPr="004C7E33" w:rsidRDefault="006F488C" w:rsidP="00870C65">
      <w:pPr>
        <w:tabs>
          <w:tab w:val="left" w:pos="1410"/>
        </w:tabs>
        <w:spacing w:after="0" w:line="240" w:lineRule="auto"/>
        <w:jc w:val="both"/>
        <w:rPr>
          <w:b/>
          <w:sz w:val="24"/>
          <w:szCs w:val="24"/>
          <w:lang w:val="en-GB"/>
        </w:rPr>
      </w:pPr>
    </w:p>
    <w:p w:rsidR="00FA12C9" w:rsidRPr="004C7E33" w:rsidRDefault="00651DAD" w:rsidP="00870C65">
      <w:pPr>
        <w:spacing w:after="0" w:line="240" w:lineRule="auto"/>
        <w:jc w:val="both"/>
        <w:rPr>
          <w:rFonts w:eastAsia="Times New Roman"/>
          <w:b/>
          <w:bCs/>
          <w:sz w:val="24"/>
          <w:szCs w:val="24"/>
          <w:lang w:val="en-GB"/>
        </w:rPr>
      </w:pPr>
      <w:r w:rsidRPr="004C7E33">
        <w:rPr>
          <w:b/>
          <w:sz w:val="24"/>
          <w:szCs w:val="24"/>
          <w:lang w:val="en-GB"/>
        </w:rPr>
        <w:t>Position</w:t>
      </w:r>
      <w:r w:rsidR="00FA12C9" w:rsidRPr="004C7E33">
        <w:rPr>
          <w:b/>
          <w:sz w:val="24"/>
          <w:szCs w:val="24"/>
          <w:lang w:val="en-GB"/>
        </w:rPr>
        <w:t xml:space="preserve">: </w:t>
      </w:r>
      <w:r w:rsidR="008555BD" w:rsidRPr="004C7E33">
        <w:rPr>
          <w:b/>
          <w:sz w:val="24"/>
          <w:szCs w:val="24"/>
          <w:lang w:val="en-GB"/>
        </w:rPr>
        <w:t>Project Assistant</w:t>
      </w:r>
    </w:p>
    <w:p w:rsidR="00FA12C9" w:rsidRPr="004C7E33" w:rsidRDefault="00FA12C9" w:rsidP="00870C65">
      <w:pPr>
        <w:spacing w:after="0" w:line="240" w:lineRule="auto"/>
        <w:jc w:val="both"/>
        <w:rPr>
          <w:b/>
          <w:sz w:val="24"/>
          <w:szCs w:val="24"/>
          <w:lang w:val="en-GB"/>
        </w:rPr>
      </w:pPr>
    </w:p>
    <w:p w:rsidR="00FA12C9" w:rsidRPr="004C7E33" w:rsidRDefault="00651DAD" w:rsidP="00870C65">
      <w:pPr>
        <w:spacing w:after="0" w:line="240" w:lineRule="auto"/>
        <w:jc w:val="both"/>
        <w:rPr>
          <w:b/>
          <w:bCs/>
          <w:sz w:val="24"/>
          <w:szCs w:val="24"/>
          <w:u w:val="single"/>
          <w:lang w:val="en-GB"/>
        </w:rPr>
      </w:pPr>
      <w:r w:rsidRPr="004C7E33">
        <w:rPr>
          <w:b/>
          <w:sz w:val="24"/>
          <w:szCs w:val="24"/>
          <w:lang w:val="en-GB"/>
        </w:rPr>
        <w:t>Project</w:t>
      </w:r>
      <w:r w:rsidR="00FA12C9" w:rsidRPr="004C7E33">
        <w:rPr>
          <w:b/>
          <w:sz w:val="24"/>
          <w:szCs w:val="24"/>
          <w:lang w:val="en-GB"/>
        </w:rPr>
        <w:t xml:space="preserve">: </w:t>
      </w:r>
      <w:r w:rsidRPr="004C7E33">
        <w:rPr>
          <w:rFonts w:ascii="Calibri" w:eastAsia="Calibri" w:hAnsi="Calibri" w:cs="Times New Roman"/>
          <w:b/>
          <w:bCs/>
          <w:sz w:val="24"/>
          <w:szCs w:val="24"/>
          <w:lang w:val="en-GB"/>
        </w:rPr>
        <w:t>Project on the Promotion of Access to Justice by Refugees, Asylum-seekers and Temporary Protection Beneficiaries in Turkey</w:t>
      </w:r>
    </w:p>
    <w:p w:rsidR="00FA12C9" w:rsidRPr="004C7E33" w:rsidRDefault="00FA12C9" w:rsidP="00870C65">
      <w:pPr>
        <w:spacing w:after="0" w:line="240" w:lineRule="auto"/>
        <w:jc w:val="both"/>
        <w:rPr>
          <w:rFonts w:eastAsia="Times New Roman"/>
          <w:b/>
          <w:bCs/>
          <w:sz w:val="24"/>
          <w:szCs w:val="24"/>
          <w:lang w:val="en-GB"/>
        </w:rPr>
      </w:pPr>
    </w:p>
    <w:p w:rsidR="00FA12C9" w:rsidRPr="004C7E33" w:rsidRDefault="00651DAD" w:rsidP="00870C65">
      <w:pPr>
        <w:tabs>
          <w:tab w:val="left" w:pos="1410"/>
        </w:tabs>
        <w:spacing w:after="0" w:line="240" w:lineRule="auto"/>
        <w:jc w:val="both"/>
        <w:rPr>
          <w:b/>
          <w:sz w:val="24"/>
          <w:szCs w:val="24"/>
          <w:lang w:val="en-GB"/>
        </w:rPr>
      </w:pPr>
      <w:r w:rsidRPr="004C7E33">
        <w:rPr>
          <w:b/>
          <w:sz w:val="24"/>
          <w:szCs w:val="24"/>
          <w:lang w:val="en-GB"/>
        </w:rPr>
        <w:t>Duration</w:t>
      </w:r>
      <w:r w:rsidR="00FA12C9" w:rsidRPr="004C7E33">
        <w:rPr>
          <w:b/>
          <w:sz w:val="24"/>
          <w:szCs w:val="24"/>
          <w:lang w:val="en-GB"/>
        </w:rPr>
        <w:t>: 1</w:t>
      </w:r>
      <w:r w:rsidR="004C7E33" w:rsidRPr="004C7E33">
        <w:rPr>
          <w:b/>
          <w:sz w:val="24"/>
          <w:szCs w:val="24"/>
          <w:lang w:val="en-GB"/>
        </w:rPr>
        <w:t>0</w:t>
      </w:r>
      <w:r w:rsidR="00FA12C9" w:rsidRPr="004C7E33">
        <w:rPr>
          <w:b/>
          <w:sz w:val="24"/>
          <w:szCs w:val="24"/>
          <w:lang w:val="en-GB"/>
        </w:rPr>
        <w:t xml:space="preserve"> </w:t>
      </w:r>
      <w:r w:rsidRPr="004C7E33">
        <w:rPr>
          <w:b/>
          <w:sz w:val="24"/>
          <w:szCs w:val="24"/>
          <w:lang w:val="en-GB"/>
        </w:rPr>
        <w:t>months</w:t>
      </w:r>
    </w:p>
    <w:p w:rsidR="006F488C" w:rsidRPr="004C7E33" w:rsidRDefault="006F488C" w:rsidP="00870C65">
      <w:pPr>
        <w:tabs>
          <w:tab w:val="left" w:pos="1410"/>
        </w:tabs>
        <w:spacing w:after="0" w:line="240" w:lineRule="auto"/>
        <w:jc w:val="both"/>
        <w:rPr>
          <w:b/>
          <w:sz w:val="24"/>
          <w:szCs w:val="24"/>
          <w:lang w:val="en-GB"/>
        </w:rPr>
      </w:pPr>
    </w:p>
    <w:p w:rsidR="006F488C" w:rsidRPr="004C7E33" w:rsidRDefault="00651DAD" w:rsidP="00870C65">
      <w:pPr>
        <w:tabs>
          <w:tab w:val="left" w:pos="1410"/>
        </w:tabs>
        <w:spacing w:after="0" w:line="240" w:lineRule="auto"/>
        <w:jc w:val="both"/>
        <w:rPr>
          <w:b/>
          <w:sz w:val="24"/>
          <w:szCs w:val="24"/>
          <w:lang w:val="en-GB"/>
        </w:rPr>
      </w:pPr>
      <w:r w:rsidRPr="004C7E33">
        <w:rPr>
          <w:sz w:val="24"/>
          <w:szCs w:val="24"/>
          <w:lang w:val="en-GB"/>
        </w:rPr>
        <w:t xml:space="preserve">The applications should be e-mailed to </w:t>
      </w:r>
      <w:hyperlink r:id="rId6" w:history="1">
        <w:r w:rsidRPr="004C7E33">
          <w:rPr>
            <w:rStyle w:val="Kpr"/>
            <w:sz w:val="24"/>
            <w:szCs w:val="24"/>
            <w:lang w:val="en-GB"/>
          </w:rPr>
          <w:t>dalya.darendeli@barobirlik.org.tr</w:t>
        </w:r>
      </w:hyperlink>
      <w:r w:rsidRPr="004C7E33">
        <w:rPr>
          <w:sz w:val="24"/>
          <w:szCs w:val="24"/>
          <w:lang w:val="en-GB"/>
        </w:rPr>
        <w:t xml:space="preserve"> no later than </w:t>
      </w:r>
      <w:r w:rsidR="004C7E33" w:rsidRPr="004C7E33">
        <w:rPr>
          <w:b/>
          <w:sz w:val="24"/>
          <w:szCs w:val="24"/>
          <w:lang w:val="en-GB"/>
        </w:rPr>
        <w:t>March 7</w:t>
      </w:r>
      <w:r w:rsidRPr="004C7E33">
        <w:rPr>
          <w:b/>
          <w:sz w:val="24"/>
          <w:szCs w:val="24"/>
          <w:lang w:val="en-GB"/>
        </w:rPr>
        <w:t xml:space="preserve">, 2018. </w:t>
      </w:r>
    </w:p>
    <w:p w:rsidR="00651DAD" w:rsidRPr="004C7E33" w:rsidRDefault="00651DAD" w:rsidP="00870C65">
      <w:pPr>
        <w:tabs>
          <w:tab w:val="left" w:pos="1410"/>
        </w:tabs>
        <w:spacing w:after="0" w:line="240" w:lineRule="auto"/>
        <w:jc w:val="both"/>
        <w:rPr>
          <w:sz w:val="24"/>
          <w:szCs w:val="24"/>
          <w:lang w:val="en-GB"/>
        </w:rPr>
      </w:pPr>
    </w:p>
    <w:p w:rsidR="00FA12C9" w:rsidRPr="004C7E33" w:rsidRDefault="00651DAD" w:rsidP="00870C65">
      <w:pPr>
        <w:tabs>
          <w:tab w:val="left" w:pos="1410"/>
        </w:tabs>
        <w:spacing w:after="0" w:line="240" w:lineRule="auto"/>
        <w:jc w:val="both"/>
        <w:rPr>
          <w:sz w:val="24"/>
          <w:szCs w:val="24"/>
          <w:lang w:val="en-GB"/>
        </w:rPr>
      </w:pPr>
      <w:r w:rsidRPr="004C7E33">
        <w:rPr>
          <w:b/>
          <w:sz w:val="24"/>
          <w:szCs w:val="24"/>
          <w:lang w:val="en-GB"/>
        </w:rPr>
        <w:t>Only the short-listed candidates will be contacted</w:t>
      </w:r>
      <w:r w:rsidR="000E5904" w:rsidRPr="004C7E33">
        <w:rPr>
          <w:b/>
          <w:sz w:val="24"/>
          <w:szCs w:val="24"/>
          <w:lang w:val="en-GB"/>
        </w:rPr>
        <w:t xml:space="preserve">. </w:t>
      </w:r>
    </w:p>
    <w:p w:rsidR="00FA12C9" w:rsidRPr="004C7E33" w:rsidRDefault="00FA12C9" w:rsidP="00870C65">
      <w:pPr>
        <w:spacing w:after="0" w:line="240" w:lineRule="auto"/>
        <w:jc w:val="both"/>
        <w:rPr>
          <w:rFonts w:eastAsia="Times New Roman"/>
          <w:b/>
          <w:bCs/>
          <w:color w:val="365F91"/>
          <w:sz w:val="24"/>
          <w:szCs w:val="24"/>
          <w:lang w:val="en-GB"/>
        </w:rPr>
      </w:pPr>
    </w:p>
    <w:p w:rsidR="00FE47B6" w:rsidRPr="004C7E33" w:rsidRDefault="00FE47B6" w:rsidP="00870C65">
      <w:pPr>
        <w:spacing w:after="0" w:line="240" w:lineRule="auto"/>
        <w:jc w:val="both"/>
        <w:rPr>
          <w:rFonts w:eastAsia="Times New Roman"/>
          <w:b/>
          <w:bCs/>
          <w:color w:val="365F91"/>
          <w:sz w:val="24"/>
          <w:szCs w:val="24"/>
          <w:lang w:val="en-GB"/>
        </w:rPr>
      </w:pPr>
    </w:p>
    <w:p w:rsidR="00A564E8" w:rsidRPr="004C7E33" w:rsidRDefault="00A564E8" w:rsidP="00870C65">
      <w:pPr>
        <w:spacing w:after="0" w:line="240" w:lineRule="auto"/>
        <w:jc w:val="both"/>
        <w:rPr>
          <w:rFonts w:eastAsia="Times New Roman"/>
          <w:b/>
          <w:bCs/>
          <w:color w:val="365F91"/>
          <w:sz w:val="24"/>
          <w:szCs w:val="24"/>
          <w:u w:val="single"/>
          <w:lang w:val="en-GB"/>
        </w:rPr>
      </w:pPr>
    </w:p>
    <w:p w:rsidR="00A564E8" w:rsidRPr="004C7E33" w:rsidRDefault="00651DA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4C7E33">
        <w:rPr>
          <w:rFonts w:asciiTheme="minorHAnsi" w:eastAsia="Times New Roman" w:hAnsiTheme="minorHAnsi"/>
          <w:b/>
          <w:bCs/>
          <w:color w:val="365F91"/>
          <w:sz w:val="24"/>
          <w:szCs w:val="24"/>
          <w:lang w:val="en-GB"/>
        </w:rPr>
        <w:t>Background</w:t>
      </w:r>
    </w:p>
    <w:p w:rsidR="00A564E8" w:rsidRPr="004C7E33" w:rsidRDefault="00A564E8" w:rsidP="00870C65">
      <w:pPr>
        <w:pStyle w:val="ListeParagraf"/>
        <w:spacing w:after="0" w:line="240" w:lineRule="auto"/>
        <w:ind w:left="284"/>
        <w:jc w:val="both"/>
        <w:outlineLvl w:val="0"/>
        <w:rPr>
          <w:rFonts w:asciiTheme="minorHAnsi" w:eastAsia="Times New Roman" w:hAnsiTheme="minorHAnsi"/>
          <w:b/>
          <w:bCs/>
          <w:color w:val="365F91"/>
          <w:sz w:val="24"/>
          <w:szCs w:val="24"/>
          <w:lang w:val="en-GB"/>
        </w:rPr>
      </w:pPr>
    </w:p>
    <w:p w:rsidR="000E5904" w:rsidRPr="004C7E33" w:rsidRDefault="00651DAD" w:rsidP="00870C65">
      <w:pPr>
        <w:spacing w:after="0" w:line="240" w:lineRule="auto"/>
        <w:jc w:val="both"/>
        <w:outlineLvl w:val="0"/>
        <w:rPr>
          <w:rFonts w:eastAsia="Times New Roman"/>
          <w:bCs/>
          <w:iCs/>
          <w:sz w:val="24"/>
          <w:szCs w:val="24"/>
          <w:lang w:val="en-GB"/>
        </w:rPr>
      </w:pPr>
      <w:r w:rsidRPr="004C7E33">
        <w:rPr>
          <w:rFonts w:eastAsia="Times New Roman"/>
          <w:bCs/>
          <w:iCs/>
          <w:sz w:val="24"/>
          <w:szCs w:val="24"/>
          <w:lang w:val="en-GB"/>
        </w:rPr>
        <w:t xml:space="preserve">Currently, over 3.5 million Syrians under temporary protection and over 350.000 international protection applicants and </w:t>
      </w:r>
      <w:r w:rsidR="0098001A" w:rsidRPr="004C7E33">
        <w:rPr>
          <w:rFonts w:eastAsia="Times New Roman"/>
          <w:bCs/>
          <w:iCs/>
          <w:sz w:val="24"/>
          <w:szCs w:val="24"/>
          <w:lang w:val="en-GB"/>
        </w:rPr>
        <w:t>statute holders</w:t>
      </w:r>
      <w:r w:rsidRPr="004C7E33">
        <w:rPr>
          <w:rFonts w:eastAsia="Times New Roman"/>
          <w:bCs/>
          <w:iCs/>
          <w:sz w:val="24"/>
          <w:szCs w:val="24"/>
          <w:lang w:val="en-GB"/>
        </w:rPr>
        <w:t xml:space="preserve"> from different countries live in Turkey. This large group, which is seeking international protection in Turkey with various legal statutes, may face different legal problems in daily life. These people can be a party to legal disputes from decisions such as refoulement, which can directly </w:t>
      </w:r>
      <w:r w:rsidR="00651919" w:rsidRPr="004C7E33">
        <w:rPr>
          <w:rFonts w:eastAsia="Times New Roman"/>
          <w:bCs/>
          <w:iCs/>
          <w:sz w:val="24"/>
          <w:szCs w:val="24"/>
          <w:lang w:val="en-GB"/>
        </w:rPr>
        <w:t>affect</w:t>
      </w:r>
      <w:r w:rsidRPr="004C7E33">
        <w:rPr>
          <w:rFonts w:eastAsia="Times New Roman"/>
          <w:bCs/>
          <w:iCs/>
          <w:sz w:val="24"/>
          <w:szCs w:val="24"/>
          <w:lang w:val="en-GB"/>
        </w:rPr>
        <w:t xml:space="preserve"> one’s right to life; to divorce, domestic violence and work-place accidents. </w:t>
      </w:r>
      <w:r w:rsidR="007E14A9" w:rsidRPr="004C7E33">
        <w:rPr>
          <w:rFonts w:eastAsia="Times New Roman"/>
          <w:bCs/>
          <w:iCs/>
          <w:sz w:val="24"/>
          <w:szCs w:val="24"/>
          <w:lang w:val="en-GB"/>
        </w:rPr>
        <w:t xml:space="preserve">It is important that these people, majority of </w:t>
      </w:r>
      <w:proofErr w:type="gramStart"/>
      <w:r w:rsidR="007E14A9" w:rsidRPr="004C7E33">
        <w:rPr>
          <w:rFonts w:eastAsia="Times New Roman"/>
          <w:bCs/>
          <w:iCs/>
          <w:sz w:val="24"/>
          <w:szCs w:val="24"/>
          <w:lang w:val="en-GB"/>
        </w:rPr>
        <w:t>whom</w:t>
      </w:r>
      <w:proofErr w:type="gramEnd"/>
      <w:r w:rsidR="007E14A9" w:rsidRPr="004C7E33">
        <w:rPr>
          <w:rFonts w:eastAsia="Times New Roman"/>
          <w:bCs/>
          <w:iCs/>
          <w:sz w:val="24"/>
          <w:szCs w:val="24"/>
          <w:lang w:val="en-GB"/>
        </w:rPr>
        <w:t xml:space="preserve"> are facing economic difficulties, are supported in access to justice. </w:t>
      </w:r>
    </w:p>
    <w:p w:rsidR="00A564E8" w:rsidRPr="004C7E33" w:rsidRDefault="00A564E8" w:rsidP="00870C65">
      <w:pPr>
        <w:spacing w:after="0" w:line="240" w:lineRule="auto"/>
        <w:jc w:val="both"/>
        <w:outlineLvl w:val="0"/>
        <w:rPr>
          <w:rFonts w:eastAsia="Times New Roman"/>
          <w:bCs/>
          <w:sz w:val="24"/>
          <w:szCs w:val="24"/>
          <w:lang w:val="en-GB"/>
        </w:rPr>
      </w:pPr>
    </w:p>
    <w:p w:rsidR="000E5904" w:rsidRPr="004C7E33" w:rsidRDefault="000E5904" w:rsidP="00870C65">
      <w:pPr>
        <w:spacing w:after="0" w:line="240" w:lineRule="auto"/>
        <w:jc w:val="both"/>
        <w:outlineLvl w:val="0"/>
        <w:rPr>
          <w:rFonts w:eastAsia="Times New Roman"/>
          <w:bCs/>
          <w:sz w:val="24"/>
          <w:szCs w:val="24"/>
          <w:lang w:val="en-GB"/>
        </w:rPr>
      </w:pPr>
      <w:r w:rsidRPr="004C7E33">
        <w:rPr>
          <w:rFonts w:eastAsia="Times New Roman"/>
          <w:bCs/>
          <w:i/>
          <w:sz w:val="24"/>
          <w:szCs w:val="24"/>
          <w:lang w:val="en-GB"/>
        </w:rPr>
        <w:t>“</w:t>
      </w:r>
      <w:r w:rsidR="00FC05D3" w:rsidRPr="004C7E33">
        <w:rPr>
          <w:rFonts w:eastAsia="Times New Roman"/>
          <w:bCs/>
          <w:i/>
          <w:sz w:val="24"/>
          <w:szCs w:val="24"/>
          <w:lang w:val="en-GB"/>
        </w:rPr>
        <w:t>Project on the Promotion of Access to Justice by Refugees, Asylum-seekers and Temporary Protection Beneficiaries in Turkey</w:t>
      </w:r>
      <w:r w:rsidRPr="004C7E33">
        <w:rPr>
          <w:rFonts w:eastAsia="Times New Roman"/>
          <w:bCs/>
          <w:i/>
          <w:sz w:val="24"/>
          <w:szCs w:val="24"/>
          <w:lang w:val="en-GB"/>
        </w:rPr>
        <w:t>”</w:t>
      </w:r>
      <w:r w:rsidRPr="004C7E33">
        <w:rPr>
          <w:rFonts w:eastAsia="Times New Roman"/>
          <w:bCs/>
          <w:sz w:val="24"/>
          <w:szCs w:val="24"/>
          <w:lang w:val="en-GB"/>
        </w:rPr>
        <w:t xml:space="preserve"> </w:t>
      </w:r>
      <w:r w:rsidR="00FC05D3" w:rsidRPr="004C7E33">
        <w:rPr>
          <w:rFonts w:eastAsia="Times New Roman"/>
          <w:bCs/>
          <w:sz w:val="24"/>
          <w:szCs w:val="24"/>
          <w:lang w:val="en-GB"/>
        </w:rPr>
        <w:t xml:space="preserve">aims to ensure the access of international protection applicants, </w:t>
      </w:r>
      <w:r w:rsidR="0098001A" w:rsidRPr="004C7E33">
        <w:rPr>
          <w:rFonts w:eastAsia="Times New Roman"/>
          <w:bCs/>
          <w:sz w:val="24"/>
          <w:szCs w:val="24"/>
          <w:lang w:val="en-GB"/>
        </w:rPr>
        <w:t xml:space="preserve">statute holders </w:t>
      </w:r>
      <w:r w:rsidR="00FC05D3" w:rsidRPr="004C7E33">
        <w:rPr>
          <w:rFonts w:eastAsia="Times New Roman"/>
          <w:bCs/>
          <w:sz w:val="24"/>
          <w:szCs w:val="24"/>
          <w:lang w:val="en-GB"/>
        </w:rPr>
        <w:t>and persons under temporary protection, who are a party to a legal dispute, to qualified legal assistance.</w:t>
      </w:r>
      <w:r w:rsidRPr="004C7E33">
        <w:rPr>
          <w:rFonts w:eastAsia="Times New Roman"/>
          <w:bCs/>
          <w:sz w:val="24"/>
          <w:szCs w:val="24"/>
          <w:lang w:val="en-GB"/>
        </w:rPr>
        <w:t xml:space="preserve"> </w:t>
      </w:r>
    </w:p>
    <w:p w:rsidR="00A564E8" w:rsidRPr="004C7E33" w:rsidRDefault="00A564E8" w:rsidP="00870C65">
      <w:pPr>
        <w:spacing w:after="0" w:line="240" w:lineRule="auto"/>
        <w:jc w:val="both"/>
        <w:outlineLvl w:val="0"/>
        <w:rPr>
          <w:rFonts w:eastAsia="Times New Roman"/>
          <w:bCs/>
          <w:sz w:val="24"/>
          <w:szCs w:val="24"/>
          <w:lang w:val="en-GB"/>
        </w:rPr>
      </w:pPr>
    </w:p>
    <w:p w:rsidR="000E5904" w:rsidRPr="004C7E33" w:rsidRDefault="00FC05D3" w:rsidP="00870C65">
      <w:pPr>
        <w:spacing w:after="0" w:line="240" w:lineRule="auto"/>
        <w:jc w:val="both"/>
        <w:outlineLvl w:val="0"/>
        <w:rPr>
          <w:rFonts w:eastAsia="Times New Roman"/>
          <w:bCs/>
          <w:sz w:val="24"/>
          <w:szCs w:val="24"/>
          <w:lang w:val="en-GB"/>
        </w:rPr>
      </w:pPr>
      <w:r w:rsidRPr="004C7E33">
        <w:rPr>
          <w:rFonts w:eastAsia="Times New Roman"/>
          <w:bCs/>
          <w:sz w:val="24"/>
          <w:szCs w:val="24"/>
          <w:lang w:val="en-GB"/>
        </w:rPr>
        <w:t xml:space="preserve">Activities within the Project will be conducted under 3 components </w:t>
      </w:r>
      <w:r w:rsidR="00BC2FFF" w:rsidRPr="004C7E33">
        <w:rPr>
          <w:rFonts w:eastAsia="Times New Roman"/>
          <w:bCs/>
          <w:sz w:val="24"/>
          <w:szCs w:val="24"/>
          <w:lang w:val="en-GB"/>
        </w:rPr>
        <w:t xml:space="preserve">which have been summarized below. </w:t>
      </w:r>
    </w:p>
    <w:p w:rsidR="00F33DA9" w:rsidRPr="004C7E33" w:rsidRDefault="00F33DA9" w:rsidP="00870C65">
      <w:pPr>
        <w:spacing w:after="0" w:line="240" w:lineRule="auto"/>
        <w:jc w:val="both"/>
        <w:outlineLvl w:val="0"/>
        <w:rPr>
          <w:rFonts w:eastAsia="Times New Roman"/>
          <w:bCs/>
          <w:i/>
          <w:sz w:val="24"/>
          <w:szCs w:val="24"/>
          <w:lang w:val="en-GB"/>
        </w:rPr>
      </w:pPr>
    </w:p>
    <w:p w:rsidR="003D3AF8" w:rsidRPr="004C7E33" w:rsidRDefault="00BC2FFF" w:rsidP="00870C65">
      <w:pPr>
        <w:spacing w:after="0" w:line="240" w:lineRule="auto"/>
        <w:jc w:val="both"/>
        <w:outlineLvl w:val="0"/>
        <w:rPr>
          <w:rFonts w:eastAsia="Times New Roman"/>
          <w:bCs/>
          <w:sz w:val="24"/>
          <w:szCs w:val="24"/>
          <w:u w:val="single"/>
          <w:lang w:val="en-GB"/>
        </w:rPr>
      </w:pPr>
      <w:r w:rsidRPr="004C7E33">
        <w:rPr>
          <w:rFonts w:eastAsia="Times New Roman"/>
          <w:bCs/>
          <w:sz w:val="24"/>
          <w:szCs w:val="24"/>
          <w:u w:val="single"/>
          <w:lang w:val="en-GB"/>
        </w:rPr>
        <w:t>Component I</w:t>
      </w:r>
    </w:p>
    <w:p w:rsidR="00BC2FFF" w:rsidRPr="004C7E33" w:rsidRDefault="00BC2FFF" w:rsidP="00870C65">
      <w:pPr>
        <w:spacing w:after="0" w:line="240" w:lineRule="auto"/>
        <w:jc w:val="both"/>
        <w:outlineLvl w:val="0"/>
        <w:rPr>
          <w:rFonts w:eastAsia="Times New Roman"/>
          <w:bCs/>
          <w:sz w:val="24"/>
          <w:szCs w:val="24"/>
          <w:lang w:val="en-GB"/>
        </w:rPr>
      </w:pPr>
      <w:r w:rsidRPr="004C7E33">
        <w:rPr>
          <w:rFonts w:eastAsia="Times New Roman"/>
          <w:bCs/>
          <w:sz w:val="24"/>
          <w:szCs w:val="24"/>
          <w:lang w:val="en-GB"/>
        </w:rPr>
        <w:t xml:space="preserve">Through an international symposium to be organized with the participation of all of the bar associations and which will be open to the participation of all the lawyers interested in the field; the current legal situation in our country will be analyzed, best practices from other countries will be examined and solutions to the current problems will be proposed. Efforts will be made to ensure the uniformity of implementation among bar associations especially in different practices such as legal aid applications’ admission procedures, evaluation of the criteria regarding the lawyers to be appointed. </w:t>
      </w:r>
    </w:p>
    <w:p w:rsidR="00BC2FFF" w:rsidRPr="004C7E33" w:rsidRDefault="00BC2FFF" w:rsidP="00870C65">
      <w:pPr>
        <w:spacing w:after="0" w:line="240" w:lineRule="auto"/>
        <w:jc w:val="both"/>
        <w:outlineLvl w:val="0"/>
        <w:rPr>
          <w:rFonts w:eastAsia="Times New Roman"/>
          <w:bCs/>
          <w:sz w:val="24"/>
          <w:szCs w:val="24"/>
          <w:lang w:val="en-GB"/>
        </w:rPr>
      </w:pPr>
    </w:p>
    <w:p w:rsidR="00BC2FFF" w:rsidRPr="004C7E33" w:rsidRDefault="00BC2FFF" w:rsidP="00870C65">
      <w:pPr>
        <w:spacing w:after="0" w:line="240" w:lineRule="auto"/>
        <w:jc w:val="both"/>
        <w:outlineLvl w:val="0"/>
        <w:rPr>
          <w:rFonts w:eastAsia="Times New Roman"/>
          <w:bCs/>
          <w:sz w:val="24"/>
          <w:szCs w:val="24"/>
          <w:lang w:val="en-GB"/>
        </w:rPr>
      </w:pPr>
    </w:p>
    <w:p w:rsidR="00BC2FFF" w:rsidRPr="004C7E33" w:rsidRDefault="00BC2FFF" w:rsidP="00870C65">
      <w:pPr>
        <w:spacing w:after="0" w:line="240" w:lineRule="auto"/>
        <w:jc w:val="both"/>
        <w:outlineLvl w:val="0"/>
        <w:rPr>
          <w:rFonts w:eastAsia="Times New Roman"/>
          <w:bCs/>
          <w:sz w:val="24"/>
          <w:szCs w:val="24"/>
          <w:lang w:val="en-GB"/>
        </w:rPr>
      </w:pPr>
    </w:p>
    <w:p w:rsidR="00BC2FFF" w:rsidRPr="004C7E33" w:rsidRDefault="00BC2FFF" w:rsidP="00870C65">
      <w:pPr>
        <w:spacing w:after="0" w:line="240" w:lineRule="auto"/>
        <w:jc w:val="both"/>
        <w:outlineLvl w:val="0"/>
        <w:rPr>
          <w:rFonts w:eastAsia="Times New Roman"/>
          <w:bCs/>
          <w:sz w:val="24"/>
          <w:szCs w:val="24"/>
          <w:u w:val="single"/>
          <w:lang w:val="en-GB"/>
        </w:rPr>
      </w:pPr>
      <w:r w:rsidRPr="004C7E33">
        <w:rPr>
          <w:rFonts w:eastAsia="Times New Roman"/>
          <w:bCs/>
          <w:sz w:val="24"/>
          <w:szCs w:val="24"/>
          <w:u w:val="single"/>
          <w:lang w:val="en-GB"/>
        </w:rPr>
        <w:t>Component II</w:t>
      </w:r>
    </w:p>
    <w:p w:rsidR="00BC2FFF" w:rsidRPr="004C7E33" w:rsidRDefault="00BC2FFF" w:rsidP="00BC2FFF">
      <w:pPr>
        <w:spacing w:after="0" w:line="240" w:lineRule="auto"/>
        <w:jc w:val="both"/>
        <w:outlineLvl w:val="0"/>
        <w:rPr>
          <w:rFonts w:eastAsia="Times New Roman"/>
          <w:bCs/>
          <w:sz w:val="24"/>
          <w:szCs w:val="24"/>
          <w:lang w:val="en-GB"/>
        </w:rPr>
      </w:pPr>
      <w:r w:rsidRPr="004C7E33">
        <w:rPr>
          <w:rFonts w:eastAsia="Times New Roman"/>
          <w:bCs/>
          <w:sz w:val="24"/>
          <w:szCs w:val="24"/>
          <w:lang w:val="en-GB"/>
        </w:rPr>
        <w:t xml:space="preserve">The first step to cover the gaps in the system will be taken through the establishment of a model legal clinic in </w:t>
      </w:r>
      <w:proofErr w:type="spellStart"/>
      <w:r w:rsidRPr="004C7E33">
        <w:rPr>
          <w:rFonts w:eastAsia="Times New Roman"/>
          <w:bCs/>
          <w:sz w:val="24"/>
          <w:szCs w:val="24"/>
          <w:lang w:val="en-GB"/>
        </w:rPr>
        <w:t>Şanlıurfa</w:t>
      </w:r>
      <w:proofErr w:type="spellEnd"/>
      <w:r w:rsidRPr="004C7E33">
        <w:rPr>
          <w:rFonts w:eastAsia="Times New Roman"/>
          <w:bCs/>
          <w:sz w:val="24"/>
          <w:szCs w:val="24"/>
          <w:lang w:val="en-GB"/>
        </w:rPr>
        <w:t xml:space="preserve"> with the cooperation of the Union of Turkish Bar Associations, </w:t>
      </w:r>
      <w:proofErr w:type="spellStart"/>
      <w:r w:rsidRPr="004C7E33">
        <w:rPr>
          <w:rFonts w:eastAsia="Times New Roman"/>
          <w:bCs/>
          <w:sz w:val="24"/>
          <w:szCs w:val="24"/>
          <w:lang w:val="en-GB"/>
        </w:rPr>
        <w:t>Şanlıurfa</w:t>
      </w:r>
      <w:proofErr w:type="spellEnd"/>
      <w:r w:rsidRPr="004C7E33">
        <w:rPr>
          <w:rFonts w:eastAsia="Times New Roman"/>
          <w:bCs/>
          <w:sz w:val="24"/>
          <w:szCs w:val="24"/>
          <w:lang w:val="en-GB"/>
        </w:rPr>
        <w:t xml:space="preserve"> Bar Association and the UNHCR. The access of international protection applicants, statute holders and persons under temporary protection to correct and full legal assistance services to be carried out under professional ethical supervision will be ensured through the legal clinic to be established. Awareness raising activities, legal representation in cases which may contribute to the case law within the field, advocacy activities and vocational and trainee trainings may also be conducted through the clinic to be established. </w:t>
      </w:r>
    </w:p>
    <w:p w:rsidR="00BC2FFF" w:rsidRPr="004C7E33" w:rsidRDefault="00BC2FFF" w:rsidP="00BC2FFF">
      <w:pPr>
        <w:spacing w:after="0" w:line="240" w:lineRule="auto"/>
        <w:jc w:val="both"/>
        <w:outlineLvl w:val="0"/>
        <w:rPr>
          <w:rFonts w:eastAsia="Times New Roman"/>
          <w:bCs/>
          <w:sz w:val="24"/>
          <w:szCs w:val="24"/>
          <w:lang w:val="en-GB"/>
        </w:rPr>
      </w:pPr>
      <w:r w:rsidRPr="004C7E33">
        <w:rPr>
          <w:rFonts w:eastAsia="Times New Roman"/>
          <w:bCs/>
          <w:sz w:val="24"/>
          <w:szCs w:val="24"/>
          <w:lang w:val="en-GB"/>
        </w:rPr>
        <w:t xml:space="preserve">At the end of this activity, it is aimed to increase the number of applications and the ratio of benefit from legal aid; and to ensure the access to a more qualified legal representation of the target group within </w:t>
      </w:r>
      <w:proofErr w:type="spellStart"/>
      <w:r w:rsidRPr="004C7E33">
        <w:rPr>
          <w:rFonts w:eastAsia="Times New Roman"/>
          <w:bCs/>
          <w:sz w:val="24"/>
          <w:szCs w:val="24"/>
          <w:lang w:val="en-GB"/>
        </w:rPr>
        <w:t>Şanlıurfa</w:t>
      </w:r>
      <w:proofErr w:type="spellEnd"/>
      <w:r w:rsidRPr="004C7E33">
        <w:rPr>
          <w:rFonts w:eastAsia="Times New Roman"/>
          <w:bCs/>
          <w:sz w:val="24"/>
          <w:szCs w:val="24"/>
          <w:lang w:val="en-GB"/>
        </w:rPr>
        <w:t xml:space="preserve"> province, and to solve the communication (interpretation) problems which form a significant problem in the functioning of the system.</w:t>
      </w:r>
    </w:p>
    <w:p w:rsidR="00BC2FFF" w:rsidRPr="004C7E33" w:rsidRDefault="00BC2FFF" w:rsidP="00BC2FFF">
      <w:pPr>
        <w:spacing w:after="0" w:line="240" w:lineRule="auto"/>
        <w:jc w:val="both"/>
        <w:outlineLvl w:val="0"/>
        <w:rPr>
          <w:rFonts w:eastAsia="Times New Roman"/>
          <w:bCs/>
          <w:sz w:val="24"/>
          <w:szCs w:val="24"/>
          <w:lang w:val="en-GB"/>
        </w:rPr>
      </w:pPr>
    </w:p>
    <w:p w:rsidR="00BC2FFF" w:rsidRPr="004C7E33" w:rsidRDefault="00FE47B6" w:rsidP="00870C65">
      <w:pPr>
        <w:spacing w:after="0" w:line="240" w:lineRule="auto"/>
        <w:jc w:val="both"/>
        <w:outlineLvl w:val="0"/>
        <w:rPr>
          <w:rFonts w:eastAsia="Times New Roman"/>
          <w:bCs/>
          <w:sz w:val="24"/>
          <w:szCs w:val="24"/>
          <w:u w:val="single"/>
          <w:lang w:val="en-GB"/>
        </w:rPr>
      </w:pPr>
      <w:r w:rsidRPr="004C7E33">
        <w:rPr>
          <w:rFonts w:eastAsia="Times New Roman"/>
          <w:bCs/>
          <w:sz w:val="24"/>
          <w:szCs w:val="24"/>
          <w:u w:val="single"/>
          <w:lang w:val="en-GB"/>
        </w:rPr>
        <w:t>Component III</w:t>
      </w:r>
    </w:p>
    <w:p w:rsidR="00FE47B6" w:rsidRPr="004C7E33" w:rsidRDefault="00FE47B6" w:rsidP="00870C65">
      <w:pPr>
        <w:spacing w:after="0" w:line="240" w:lineRule="auto"/>
        <w:jc w:val="both"/>
        <w:outlineLvl w:val="0"/>
        <w:rPr>
          <w:rFonts w:eastAsia="Times New Roman"/>
          <w:bCs/>
          <w:sz w:val="24"/>
          <w:szCs w:val="24"/>
          <w:lang w:val="en-GB"/>
        </w:rPr>
      </w:pPr>
      <w:r w:rsidRPr="004C7E33">
        <w:rPr>
          <w:rFonts w:eastAsia="Times New Roman"/>
          <w:bCs/>
          <w:sz w:val="24"/>
          <w:szCs w:val="24"/>
          <w:lang w:val="en-GB"/>
        </w:rPr>
        <w:t xml:space="preserve">The UNHCR and the UTBA have established a pool of interpreters centred in Ankara in order to support the communication among lawyers and clients during legal aid applications and the provision of legal aid services. The pilot implementation of the pool of interpreters has been conducted and very positive feedbacks were received from lawyers who have benefitted from this service. The capacity of the pool of interpreters will be enhanced with this project through increasing the number of interpreters. Thus, it will be possible to process more requests and to assist the pilot bar associations in determining the cases in which legal aid should be granted. </w:t>
      </w:r>
    </w:p>
    <w:p w:rsidR="00FE47B6" w:rsidRPr="004C7E33" w:rsidRDefault="00FE47B6" w:rsidP="00870C65">
      <w:pPr>
        <w:spacing w:after="0" w:line="240" w:lineRule="auto"/>
        <w:jc w:val="both"/>
        <w:outlineLvl w:val="0"/>
        <w:rPr>
          <w:rFonts w:eastAsia="Times New Roman"/>
          <w:bCs/>
          <w:sz w:val="24"/>
          <w:szCs w:val="24"/>
          <w:lang w:val="en-GB"/>
        </w:rPr>
      </w:pPr>
    </w:p>
    <w:p w:rsidR="00A564E8" w:rsidRPr="004C7E33"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4C7E33">
        <w:rPr>
          <w:rFonts w:asciiTheme="minorHAnsi" w:eastAsia="Times New Roman" w:hAnsiTheme="minorHAnsi"/>
          <w:b/>
          <w:bCs/>
          <w:color w:val="365F91"/>
          <w:sz w:val="24"/>
          <w:szCs w:val="24"/>
          <w:lang w:val="en-GB"/>
        </w:rPr>
        <w:t>Objective</w:t>
      </w:r>
    </w:p>
    <w:p w:rsidR="00A564E8" w:rsidRPr="004C7E33" w:rsidRDefault="00A564E8" w:rsidP="00870C65">
      <w:pPr>
        <w:spacing w:after="0" w:line="240" w:lineRule="auto"/>
        <w:jc w:val="both"/>
        <w:outlineLvl w:val="0"/>
        <w:rPr>
          <w:rFonts w:eastAsia="Times New Roman"/>
          <w:sz w:val="24"/>
          <w:szCs w:val="24"/>
          <w:lang w:val="en-GB"/>
        </w:rPr>
      </w:pPr>
    </w:p>
    <w:p w:rsidR="00A564E8" w:rsidRPr="004C7E33" w:rsidRDefault="002D2E5D" w:rsidP="002D2E5D">
      <w:pPr>
        <w:spacing w:after="0" w:line="240" w:lineRule="auto"/>
        <w:jc w:val="both"/>
        <w:rPr>
          <w:rFonts w:eastAsia="Times New Roman"/>
          <w:sz w:val="24"/>
          <w:szCs w:val="24"/>
          <w:lang w:val="en-GB"/>
        </w:rPr>
      </w:pPr>
      <w:r w:rsidRPr="004C7E33">
        <w:rPr>
          <w:rFonts w:eastAsia="Times New Roman"/>
          <w:sz w:val="24"/>
          <w:szCs w:val="24"/>
          <w:lang w:val="en-GB"/>
        </w:rPr>
        <w:t xml:space="preserve">The objective of this position is to </w:t>
      </w:r>
      <w:r w:rsidR="008555BD" w:rsidRPr="004C7E33">
        <w:rPr>
          <w:rFonts w:eastAsia="Times New Roman"/>
          <w:sz w:val="24"/>
          <w:szCs w:val="24"/>
          <w:lang w:val="en-GB"/>
        </w:rPr>
        <w:t>support the implementation of the project and to contribute to the communication and cooperation among partners</w:t>
      </w:r>
      <w:r w:rsidRPr="004C7E33">
        <w:rPr>
          <w:rFonts w:eastAsia="Times New Roman"/>
          <w:sz w:val="24"/>
          <w:szCs w:val="24"/>
          <w:lang w:val="en-GB"/>
        </w:rPr>
        <w:t xml:space="preserve">; in order to reach the project outcomes. </w:t>
      </w:r>
    </w:p>
    <w:p w:rsidR="002D2E5D" w:rsidRPr="004C7E33" w:rsidRDefault="002D2E5D" w:rsidP="00870C65">
      <w:pPr>
        <w:autoSpaceDE w:val="0"/>
        <w:autoSpaceDN w:val="0"/>
        <w:adjustRightInd w:val="0"/>
        <w:spacing w:after="0" w:line="240" w:lineRule="auto"/>
        <w:jc w:val="both"/>
        <w:rPr>
          <w:rFonts w:eastAsia="Times New Roman"/>
          <w:color w:val="000000"/>
          <w:sz w:val="24"/>
          <w:szCs w:val="24"/>
        </w:rPr>
      </w:pPr>
    </w:p>
    <w:p w:rsidR="00A564E8" w:rsidRPr="004C7E33"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4C7E33">
        <w:rPr>
          <w:rFonts w:asciiTheme="minorHAnsi" w:eastAsia="Times New Roman" w:hAnsiTheme="minorHAnsi"/>
          <w:b/>
          <w:bCs/>
          <w:color w:val="365F91"/>
          <w:sz w:val="24"/>
          <w:szCs w:val="24"/>
          <w:lang w:val="en-GB"/>
        </w:rPr>
        <w:t xml:space="preserve">Responsibilities of the </w:t>
      </w:r>
      <w:r w:rsidR="008555BD" w:rsidRPr="004C7E33">
        <w:rPr>
          <w:rFonts w:asciiTheme="minorHAnsi" w:eastAsia="Times New Roman" w:hAnsiTheme="minorHAnsi"/>
          <w:b/>
          <w:bCs/>
          <w:color w:val="365F91"/>
          <w:sz w:val="24"/>
          <w:szCs w:val="24"/>
          <w:lang w:val="en-GB"/>
        </w:rPr>
        <w:t>Project Assistant</w:t>
      </w:r>
    </w:p>
    <w:p w:rsidR="00A564E8" w:rsidRPr="004C7E33" w:rsidRDefault="00A564E8" w:rsidP="00870C65">
      <w:pPr>
        <w:spacing w:after="0" w:line="240" w:lineRule="auto"/>
        <w:ind w:left="360" w:hanging="502"/>
        <w:jc w:val="both"/>
        <w:outlineLvl w:val="0"/>
        <w:rPr>
          <w:rFonts w:eastAsia="Times New Roman"/>
          <w:b/>
          <w:bCs/>
          <w:color w:val="365F91"/>
          <w:sz w:val="24"/>
          <w:szCs w:val="24"/>
          <w:lang w:val="en-GB"/>
        </w:rPr>
      </w:pPr>
    </w:p>
    <w:p w:rsidR="00A564E8" w:rsidRPr="004C7E33" w:rsidRDefault="008555BD" w:rsidP="00870C65">
      <w:pPr>
        <w:spacing w:after="0" w:line="240" w:lineRule="auto"/>
        <w:jc w:val="both"/>
        <w:rPr>
          <w:rFonts w:eastAsia="Times New Roman"/>
          <w:sz w:val="24"/>
          <w:szCs w:val="24"/>
          <w:lang w:val="en-GB"/>
        </w:rPr>
      </w:pPr>
      <w:r w:rsidRPr="004C7E33">
        <w:rPr>
          <w:rFonts w:eastAsia="Times New Roman"/>
          <w:sz w:val="24"/>
          <w:szCs w:val="24"/>
          <w:lang w:val="en-GB"/>
        </w:rPr>
        <w:t>The Project assistant</w:t>
      </w:r>
      <w:r w:rsidR="002D2E5D" w:rsidRPr="004C7E33">
        <w:rPr>
          <w:rFonts w:eastAsia="Times New Roman"/>
          <w:sz w:val="24"/>
          <w:szCs w:val="24"/>
          <w:lang w:val="en-GB"/>
        </w:rPr>
        <w:t xml:space="preserve"> will be responsible of the following duties</w:t>
      </w:r>
      <w:r w:rsidR="00A564E8" w:rsidRPr="004C7E33">
        <w:rPr>
          <w:rFonts w:eastAsia="Times New Roman"/>
          <w:sz w:val="24"/>
          <w:szCs w:val="24"/>
          <w:lang w:val="en-GB"/>
        </w:rPr>
        <w:t>:</w:t>
      </w:r>
    </w:p>
    <w:p w:rsidR="00814379" w:rsidRPr="004C7E33" w:rsidRDefault="00814379" w:rsidP="00870C65">
      <w:pPr>
        <w:spacing w:after="0" w:line="240" w:lineRule="auto"/>
        <w:jc w:val="both"/>
        <w:rPr>
          <w:rFonts w:eastAsia="Times New Roman"/>
          <w:sz w:val="24"/>
          <w:szCs w:val="24"/>
          <w:lang w:val="en-GB"/>
        </w:rPr>
      </w:pPr>
    </w:p>
    <w:p w:rsidR="00814379" w:rsidRPr="004C7E33" w:rsidRDefault="002D2E5D" w:rsidP="00870C65">
      <w:pPr>
        <w:numPr>
          <w:ilvl w:val="0"/>
          <w:numId w:val="16"/>
        </w:numPr>
        <w:spacing w:after="0" w:line="240" w:lineRule="auto"/>
        <w:jc w:val="both"/>
        <w:rPr>
          <w:rFonts w:eastAsia="Times New Roman"/>
          <w:color w:val="000000"/>
          <w:sz w:val="24"/>
          <w:szCs w:val="24"/>
          <w:lang w:val="en-GB" w:eastAsia="bg-BG"/>
        </w:rPr>
      </w:pPr>
      <w:r w:rsidRPr="004C7E33">
        <w:rPr>
          <w:rFonts w:eastAsia="Times New Roman"/>
          <w:color w:val="000000"/>
          <w:sz w:val="24"/>
          <w:szCs w:val="24"/>
          <w:lang w:val="en-GB" w:eastAsia="bg-BG"/>
        </w:rPr>
        <w:t>To collect, record and preserve information on the P</w:t>
      </w:r>
      <w:r w:rsidR="008555BD" w:rsidRPr="004C7E33">
        <w:rPr>
          <w:rFonts w:eastAsia="Times New Roman"/>
          <w:color w:val="000000"/>
          <w:sz w:val="24"/>
          <w:szCs w:val="24"/>
          <w:lang w:val="en-GB" w:eastAsia="bg-BG"/>
        </w:rPr>
        <w:t>roject activities and to do reporting</w:t>
      </w:r>
    </w:p>
    <w:p w:rsidR="00B91608" w:rsidRPr="004C7E33" w:rsidRDefault="00747C09" w:rsidP="00870C65">
      <w:pPr>
        <w:numPr>
          <w:ilvl w:val="0"/>
          <w:numId w:val="16"/>
        </w:numPr>
        <w:spacing w:after="0" w:line="240" w:lineRule="auto"/>
        <w:jc w:val="both"/>
        <w:rPr>
          <w:rFonts w:eastAsia="Times New Roman"/>
          <w:color w:val="000000"/>
          <w:sz w:val="24"/>
          <w:szCs w:val="24"/>
          <w:lang w:val="en-GB" w:eastAsia="bg-BG"/>
        </w:rPr>
      </w:pPr>
      <w:r w:rsidRPr="004C7E33">
        <w:rPr>
          <w:rFonts w:eastAsia="Times New Roman"/>
          <w:color w:val="000000"/>
          <w:sz w:val="24"/>
          <w:szCs w:val="24"/>
          <w:lang w:val="en-GB" w:eastAsia="bg-BG"/>
        </w:rPr>
        <w:t xml:space="preserve">To </w:t>
      </w:r>
      <w:r w:rsidR="0030676D" w:rsidRPr="004C7E33">
        <w:rPr>
          <w:rFonts w:eastAsia="Times New Roman"/>
          <w:color w:val="000000"/>
          <w:sz w:val="24"/>
          <w:szCs w:val="24"/>
          <w:lang w:val="en-GB" w:eastAsia="bg-BG"/>
        </w:rPr>
        <w:t xml:space="preserve">prepare status and progress reports, to conduct routine communications </w:t>
      </w:r>
    </w:p>
    <w:p w:rsidR="0030676D" w:rsidRPr="004C7E33" w:rsidRDefault="0030676D" w:rsidP="00870C65">
      <w:pPr>
        <w:numPr>
          <w:ilvl w:val="0"/>
          <w:numId w:val="16"/>
        </w:numPr>
        <w:spacing w:after="0" w:line="240" w:lineRule="auto"/>
        <w:jc w:val="both"/>
        <w:rPr>
          <w:rFonts w:eastAsia="Times New Roman"/>
          <w:color w:val="000000"/>
          <w:sz w:val="24"/>
          <w:szCs w:val="24"/>
          <w:lang w:val="en-GB" w:eastAsia="bg-BG"/>
        </w:rPr>
      </w:pPr>
      <w:r w:rsidRPr="004C7E33">
        <w:rPr>
          <w:rFonts w:eastAsia="Times New Roman"/>
          <w:color w:val="000000"/>
          <w:sz w:val="24"/>
          <w:szCs w:val="24"/>
          <w:lang w:val="en-GB" w:eastAsia="bg-BG"/>
        </w:rPr>
        <w:t>To assist the preparation of required material to be used in discussions and meetings</w:t>
      </w:r>
    </w:p>
    <w:p w:rsidR="0030676D" w:rsidRPr="004C7E33" w:rsidRDefault="0030676D" w:rsidP="00870C65">
      <w:pPr>
        <w:numPr>
          <w:ilvl w:val="0"/>
          <w:numId w:val="16"/>
        </w:numPr>
        <w:spacing w:after="0" w:line="240" w:lineRule="auto"/>
        <w:jc w:val="both"/>
        <w:rPr>
          <w:rFonts w:eastAsia="Times New Roman"/>
          <w:color w:val="000000"/>
          <w:sz w:val="24"/>
          <w:szCs w:val="24"/>
          <w:lang w:val="en-GB" w:eastAsia="bg-BG"/>
        </w:rPr>
      </w:pPr>
      <w:r w:rsidRPr="004C7E33">
        <w:rPr>
          <w:rFonts w:eastAsia="Times New Roman"/>
          <w:color w:val="000000"/>
          <w:sz w:val="24"/>
          <w:szCs w:val="24"/>
          <w:lang w:val="en-GB" w:eastAsia="bg-BG"/>
        </w:rPr>
        <w:t xml:space="preserve">To monitor the main standards and indicators related to the measurement and evaluation of the project performance </w:t>
      </w:r>
    </w:p>
    <w:p w:rsidR="0030676D" w:rsidRPr="004C7E33" w:rsidRDefault="0030676D" w:rsidP="00870C65">
      <w:pPr>
        <w:numPr>
          <w:ilvl w:val="0"/>
          <w:numId w:val="16"/>
        </w:numPr>
        <w:spacing w:after="0" w:line="240" w:lineRule="auto"/>
        <w:jc w:val="both"/>
        <w:rPr>
          <w:rFonts w:eastAsia="Times New Roman"/>
          <w:color w:val="000000"/>
          <w:sz w:val="24"/>
          <w:szCs w:val="24"/>
          <w:lang w:val="en-GB" w:eastAsia="bg-BG"/>
        </w:rPr>
      </w:pPr>
      <w:r w:rsidRPr="004C7E33">
        <w:rPr>
          <w:rFonts w:eastAsia="Times New Roman"/>
          <w:color w:val="000000"/>
          <w:sz w:val="24"/>
          <w:szCs w:val="24"/>
          <w:lang w:val="en-GB" w:eastAsia="bg-BG"/>
        </w:rPr>
        <w:t>To follow the implementation and performance of project outcomes through work plans, progress reports, budget, financial reports and expenditures</w:t>
      </w:r>
    </w:p>
    <w:p w:rsidR="00814379" w:rsidRPr="004C7E33" w:rsidRDefault="00747C09" w:rsidP="00870C65">
      <w:pPr>
        <w:numPr>
          <w:ilvl w:val="0"/>
          <w:numId w:val="16"/>
        </w:numPr>
        <w:spacing w:after="0" w:line="240" w:lineRule="auto"/>
        <w:jc w:val="both"/>
        <w:rPr>
          <w:rFonts w:eastAsia="Times New Roman"/>
          <w:color w:val="000000"/>
          <w:sz w:val="24"/>
          <w:szCs w:val="24"/>
          <w:lang w:val="en-GB" w:eastAsia="bg-BG"/>
        </w:rPr>
      </w:pPr>
      <w:r w:rsidRPr="004C7E33">
        <w:rPr>
          <w:rFonts w:eastAsia="Times New Roman"/>
          <w:color w:val="000000"/>
          <w:sz w:val="24"/>
          <w:szCs w:val="24"/>
          <w:lang w:val="en-GB" w:eastAsia="bg-BG"/>
        </w:rPr>
        <w:t xml:space="preserve">To be in communication and cooperation with the UTBA and the UNHCR regarding the implementation of the project </w:t>
      </w:r>
    </w:p>
    <w:p w:rsidR="0030676D" w:rsidRPr="004C7E33" w:rsidRDefault="0030676D" w:rsidP="00870C65">
      <w:pPr>
        <w:numPr>
          <w:ilvl w:val="0"/>
          <w:numId w:val="16"/>
        </w:numPr>
        <w:spacing w:after="0" w:line="240" w:lineRule="auto"/>
        <w:jc w:val="both"/>
        <w:rPr>
          <w:rFonts w:eastAsia="Times New Roman"/>
          <w:color w:val="000000"/>
          <w:sz w:val="24"/>
          <w:szCs w:val="24"/>
          <w:lang w:val="en-GB" w:eastAsia="bg-BG"/>
        </w:rPr>
      </w:pPr>
      <w:r w:rsidRPr="004C7E33">
        <w:rPr>
          <w:rFonts w:eastAsia="Times New Roman"/>
          <w:color w:val="000000"/>
          <w:sz w:val="24"/>
          <w:szCs w:val="24"/>
          <w:lang w:val="en-GB" w:eastAsia="bg-BG"/>
        </w:rPr>
        <w:t>To do the reporting regarding the functioning of the clinic</w:t>
      </w:r>
    </w:p>
    <w:p w:rsidR="0030676D" w:rsidRPr="004C7E33" w:rsidRDefault="0030676D" w:rsidP="00870C65">
      <w:pPr>
        <w:numPr>
          <w:ilvl w:val="0"/>
          <w:numId w:val="16"/>
        </w:numPr>
        <w:spacing w:after="0" w:line="240" w:lineRule="auto"/>
        <w:jc w:val="both"/>
        <w:rPr>
          <w:rFonts w:eastAsia="Times New Roman"/>
          <w:color w:val="000000"/>
          <w:sz w:val="24"/>
          <w:szCs w:val="24"/>
          <w:lang w:val="en-GB" w:eastAsia="bg-BG"/>
        </w:rPr>
      </w:pPr>
      <w:r w:rsidRPr="004C7E33">
        <w:rPr>
          <w:rFonts w:eastAsia="Times New Roman"/>
          <w:color w:val="000000"/>
          <w:sz w:val="24"/>
          <w:szCs w:val="24"/>
          <w:lang w:val="en-GB" w:eastAsia="bg-BG"/>
        </w:rPr>
        <w:t>To keep the archives of the clinic and to share the related documents with the UTBA</w:t>
      </w:r>
    </w:p>
    <w:p w:rsidR="0030676D" w:rsidRPr="004C7E33" w:rsidRDefault="0030676D" w:rsidP="00870C65">
      <w:pPr>
        <w:numPr>
          <w:ilvl w:val="0"/>
          <w:numId w:val="16"/>
        </w:numPr>
        <w:spacing w:after="0" w:line="240" w:lineRule="auto"/>
        <w:jc w:val="both"/>
        <w:rPr>
          <w:rFonts w:eastAsia="Times New Roman"/>
          <w:color w:val="000000"/>
          <w:sz w:val="24"/>
          <w:szCs w:val="24"/>
          <w:lang w:val="en-GB" w:eastAsia="bg-BG"/>
        </w:rPr>
      </w:pPr>
      <w:r w:rsidRPr="004C7E33">
        <w:rPr>
          <w:rFonts w:eastAsia="Times New Roman"/>
          <w:color w:val="000000"/>
          <w:sz w:val="24"/>
          <w:szCs w:val="24"/>
          <w:lang w:val="en-GB" w:eastAsia="bg-BG"/>
        </w:rPr>
        <w:lastRenderedPageBreak/>
        <w:t>To follow the required organizational arrangements</w:t>
      </w:r>
    </w:p>
    <w:p w:rsidR="00FC0FAC" w:rsidRPr="004C7E33" w:rsidRDefault="00747C09" w:rsidP="00870C65">
      <w:pPr>
        <w:numPr>
          <w:ilvl w:val="0"/>
          <w:numId w:val="16"/>
        </w:numPr>
        <w:spacing w:after="0" w:line="240" w:lineRule="auto"/>
        <w:jc w:val="both"/>
        <w:rPr>
          <w:rFonts w:eastAsia="Times New Roman"/>
          <w:color w:val="000000"/>
          <w:sz w:val="24"/>
          <w:szCs w:val="24"/>
          <w:lang w:val="en-GB" w:eastAsia="bg-BG"/>
        </w:rPr>
      </w:pPr>
      <w:r w:rsidRPr="004C7E33">
        <w:rPr>
          <w:rFonts w:eastAsia="Times New Roman"/>
          <w:color w:val="000000"/>
          <w:sz w:val="24"/>
          <w:szCs w:val="24"/>
          <w:lang w:val="en-GB" w:eastAsia="bg-BG"/>
        </w:rPr>
        <w:t>To carry out other tasks</w:t>
      </w:r>
    </w:p>
    <w:p w:rsidR="00A564E8" w:rsidRPr="004C7E33" w:rsidRDefault="00A564E8" w:rsidP="00870C65">
      <w:pPr>
        <w:spacing w:after="0" w:line="240" w:lineRule="auto"/>
        <w:jc w:val="both"/>
        <w:rPr>
          <w:rFonts w:eastAsia="Times New Roman"/>
          <w:sz w:val="24"/>
          <w:szCs w:val="24"/>
        </w:rPr>
      </w:pPr>
    </w:p>
    <w:p w:rsidR="00A564E8" w:rsidRPr="004C7E33" w:rsidRDefault="00A564E8" w:rsidP="00870C65">
      <w:pPr>
        <w:spacing w:after="0" w:line="240" w:lineRule="auto"/>
        <w:jc w:val="both"/>
        <w:outlineLvl w:val="0"/>
        <w:rPr>
          <w:rFonts w:eastAsia="Times New Roman"/>
          <w:b/>
          <w:bCs/>
          <w:color w:val="365F91"/>
          <w:sz w:val="24"/>
          <w:szCs w:val="24"/>
          <w:lang w:val="en-GB"/>
        </w:rPr>
      </w:pPr>
      <w:r w:rsidRPr="004C7E33">
        <w:rPr>
          <w:rFonts w:eastAsia="Times New Roman"/>
          <w:b/>
          <w:bCs/>
          <w:color w:val="365F91"/>
          <w:sz w:val="24"/>
          <w:szCs w:val="24"/>
          <w:lang w:val="en-GB"/>
        </w:rPr>
        <w:t>4.</w:t>
      </w:r>
      <w:r w:rsidR="00C54091" w:rsidRPr="004C7E33">
        <w:rPr>
          <w:rFonts w:eastAsia="Times New Roman"/>
          <w:b/>
          <w:bCs/>
          <w:color w:val="365F91"/>
          <w:sz w:val="24"/>
          <w:szCs w:val="24"/>
          <w:lang w:val="en-GB"/>
        </w:rPr>
        <w:t xml:space="preserve"> </w:t>
      </w:r>
      <w:r w:rsidR="0084131A" w:rsidRPr="004C7E33">
        <w:rPr>
          <w:rFonts w:eastAsia="Times New Roman"/>
          <w:b/>
          <w:bCs/>
          <w:color w:val="365F91"/>
          <w:sz w:val="24"/>
          <w:szCs w:val="24"/>
          <w:lang w:val="en-GB"/>
        </w:rPr>
        <w:t>Duration</w:t>
      </w:r>
      <w:r w:rsidRPr="004C7E33">
        <w:rPr>
          <w:rFonts w:eastAsia="Times New Roman"/>
          <w:b/>
          <w:bCs/>
          <w:color w:val="365F91"/>
          <w:sz w:val="24"/>
          <w:szCs w:val="24"/>
          <w:lang w:val="en-GB"/>
        </w:rPr>
        <w:t xml:space="preserve"> </w:t>
      </w:r>
    </w:p>
    <w:p w:rsidR="00F33DA9" w:rsidRPr="004C7E33" w:rsidRDefault="00F33DA9" w:rsidP="00870C65">
      <w:pPr>
        <w:spacing w:after="0" w:line="240" w:lineRule="auto"/>
        <w:jc w:val="both"/>
        <w:outlineLvl w:val="0"/>
        <w:rPr>
          <w:rFonts w:eastAsia="Times New Roman"/>
          <w:b/>
          <w:bCs/>
          <w:color w:val="365F91"/>
          <w:sz w:val="24"/>
          <w:szCs w:val="24"/>
          <w:lang w:val="en-GB"/>
        </w:rPr>
      </w:pPr>
    </w:p>
    <w:p w:rsidR="00945DDE" w:rsidRPr="004C7E33" w:rsidRDefault="0084131A" w:rsidP="00870C65">
      <w:pPr>
        <w:pStyle w:val="PNtext"/>
        <w:spacing w:before="0" w:after="0" w:line="240" w:lineRule="auto"/>
        <w:ind w:left="0"/>
        <w:rPr>
          <w:rFonts w:asciiTheme="minorHAnsi" w:hAnsiTheme="minorHAnsi" w:cs="Times New Roman"/>
          <w:sz w:val="24"/>
          <w:szCs w:val="24"/>
          <w:lang w:val="en-GB"/>
        </w:rPr>
      </w:pPr>
      <w:r w:rsidRPr="004C7E33">
        <w:rPr>
          <w:rFonts w:asciiTheme="minorHAnsi" w:hAnsiTheme="minorHAnsi" w:cs="Times New Roman"/>
          <w:sz w:val="24"/>
          <w:szCs w:val="24"/>
          <w:lang w:val="en-GB"/>
        </w:rPr>
        <w:t>The duration of this position is 1</w:t>
      </w:r>
      <w:r w:rsidR="004C7E33" w:rsidRPr="004C7E33">
        <w:rPr>
          <w:rFonts w:asciiTheme="minorHAnsi" w:hAnsiTheme="minorHAnsi" w:cs="Times New Roman"/>
          <w:sz w:val="24"/>
          <w:szCs w:val="24"/>
          <w:lang w:val="en-GB"/>
        </w:rPr>
        <w:t>0</w:t>
      </w:r>
      <w:r w:rsidRPr="004C7E33">
        <w:rPr>
          <w:rFonts w:asciiTheme="minorHAnsi" w:hAnsiTheme="minorHAnsi" w:cs="Times New Roman"/>
          <w:sz w:val="24"/>
          <w:szCs w:val="24"/>
          <w:lang w:val="en-GB"/>
        </w:rPr>
        <w:t xml:space="preserve"> months and it is foreseen to start in </w:t>
      </w:r>
      <w:r w:rsidR="004C7E33" w:rsidRPr="004C7E33">
        <w:rPr>
          <w:rFonts w:asciiTheme="minorHAnsi" w:hAnsiTheme="minorHAnsi" w:cs="Times New Roman"/>
          <w:sz w:val="24"/>
          <w:szCs w:val="24"/>
          <w:lang w:val="en-GB"/>
        </w:rPr>
        <w:t>March</w:t>
      </w:r>
      <w:r w:rsidRPr="004C7E33">
        <w:rPr>
          <w:rFonts w:asciiTheme="minorHAnsi" w:hAnsiTheme="minorHAnsi" w:cs="Times New Roman"/>
          <w:sz w:val="24"/>
          <w:szCs w:val="24"/>
          <w:lang w:val="en-GB"/>
        </w:rPr>
        <w:t xml:space="preserve"> 2018 and end in January 2019. </w:t>
      </w:r>
    </w:p>
    <w:p w:rsidR="00F33DA9" w:rsidRPr="004C7E33" w:rsidRDefault="00F33DA9" w:rsidP="00870C65">
      <w:pPr>
        <w:pStyle w:val="PNtext"/>
        <w:spacing w:before="0" w:after="0" w:line="240" w:lineRule="auto"/>
        <w:ind w:left="0"/>
        <w:rPr>
          <w:rFonts w:asciiTheme="minorHAnsi" w:hAnsiTheme="minorHAnsi" w:cs="Times New Roman"/>
          <w:sz w:val="24"/>
          <w:szCs w:val="24"/>
          <w:lang w:val="en-GB"/>
        </w:rPr>
      </w:pPr>
    </w:p>
    <w:p w:rsidR="00A564E8" w:rsidRPr="004C7E33" w:rsidRDefault="00A564E8" w:rsidP="00870C65">
      <w:pPr>
        <w:spacing w:after="0" w:line="240" w:lineRule="auto"/>
        <w:jc w:val="both"/>
        <w:outlineLvl w:val="0"/>
        <w:rPr>
          <w:rFonts w:eastAsia="Times New Roman"/>
          <w:b/>
          <w:bCs/>
          <w:color w:val="365F91"/>
          <w:sz w:val="24"/>
          <w:szCs w:val="24"/>
          <w:lang w:val="en-GB"/>
        </w:rPr>
      </w:pPr>
      <w:r w:rsidRPr="004C7E33">
        <w:rPr>
          <w:rFonts w:eastAsia="Times New Roman"/>
          <w:b/>
          <w:bCs/>
          <w:color w:val="365F91"/>
          <w:sz w:val="24"/>
          <w:szCs w:val="24"/>
          <w:lang w:val="en-GB"/>
        </w:rPr>
        <w:t xml:space="preserve">5. </w:t>
      </w:r>
      <w:r w:rsidR="009D3AD8" w:rsidRPr="004C7E33">
        <w:rPr>
          <w:rFonts w:eastAsia="Times New Roman"/>
          <w:b/>
          <w:bCs/>
          <w:color w:val="365F91"/>
          <w:sz w:val="24"/>
          <w:szCs w:val="24"/>
          <w:lang w:val="en-GB"/>
        </w:rPr>
        <w:t>Organizational Framework</w:t>
      </w:r>
    </w:p>
    <w:p w:rsidR="00A564E8" w:rsidRPr="004C7E33" w:rsidRDefault="00A564E8" w:rsidP="00870C65">
      <w:pPr>
        <w:spacing w:after="0" w:line="240" w:lineRule="auto"/>
        <w:jc w:val="both"/>
        <w:outlineLvl w:val="0"/>
        <w:rPr>
          <w:sz w:val="24"/>
          <w:szCs w:val="24"/>
          <w:lang w:val="en-GB"/>
        </w:rPr>
      </w:pPr>
    </w:p>
    <w:p w:rsidR="00A564E8" w:rsidRPr="004C7E33" w:rsidRDefault="00501369" w:rsidP="00870C65">
      <w:pPr>
        <w:spacing w:after="0" w:line="240" w:lineRule="auto"/>
        <w:jc w:val="both"/>
        <w:outlineLvl w:val="0"/>
        <w:rPr>
          <w:rFonts w:cs="Times New Roman"/>
          <w:sz w:val="24"/>
          <w:szCs w:val="24"/>
          <w:lang w:val="en-GB"/>
        </w:rPr>
      </w:pPr>
      <w:r w:rsidRPr="004C7E33">
        <w:rPr>
          <w:sz w:val="24"/>
          <w:szCs w:val="24"/>
          <w:lang w:val="en-GB"/>
        </w:rPr>
        <w:t xml:space="preserve">The physical working environment of the </w:t>
      </w:r>
      <w:r w:rsidR="0030676D" w:rsidRPr="004C7E33">
        <w:rPr>
          <w:sz w:val="24"/>
          <w:szCs w:val="24"/>
          <w:lang w:val="en-GB"/>
        </w:rPr>
        <w:t>project assistant</w:t>
      </w:r>
      <w:r w:rsidRPr="004C7E33">
        <w:rPr>
          <w:sz w:val="24"/>
          <w:szCs w:val="24"/>
          <w:lang w:val="en-GB"/>
        </w:rPr>
        <w:t xml:space="preserve"> will be </w:t>
      </w:r>
      <w:r w:rsidR="00FE47B6" w:rsidRPr="004C7E33">
        <w:rPr>
          <w:sz w:val="24"/>
          <w:szCs w:val="24"/>
          <w:lang w:val="en-GB"/>
        </w:rPr>
        <w:t>provided by the UTBA.</w:t>
      </w:r>
      <w:r w:rsidRPr="004C7E33">
        <w:rPr>
          <w:sz w:val="24"/>
          <w:szCs w:val="24"/>
          <w:lang w:val="en-GB"/>
        </w:rPr>
        <w:t xml:space="preserve"> The </w:t>
      </w:r>
      <w:r w:rsidR="0030676D" w:rsidRPr="004C7E33">
        <w:rPr>
          <w:sz w:val="24"/>
          <w:szCs w:val="24"/>
          <w:lang w:val="en-GB"/>
        </w:rPr>
        <w:t>assistant</w:t>
      </w:r>
      <w:r w:rsidRPr="004C7E33">
        <w:rPr>
          <w:sz w:val="24"/>
          <w:szCs w:val="24"/>
          <w:lang w:val="en-GB"/>
        </w:rPr>
        <w:t xml:space="preserve"> will report to the UTBA, and work in close coordination and cooperation with other project staff</w:t>
      </w:r>
      <w:r w:rsidR="006B4669" w:rsidRPr="004C7E33">
        <w:rPr>
          <w:sz w:val="24"/>
          <w:szCs w:val="24"/>
          <w:lang w:val="en-GB"/>
        </w:rPr>
        <w:t xml:space="preserve"> and partners</w:t>
      </w:r>
      <w:r w:rsidRPr="004C7E33">
        <w:rPr>
          <w:sz w:val="24"/>
          <w:szCs w:val="24"/>
          <w:lang w:val="en-GB"/>
        </w:rPr>
        <w:t xml:space="preserve">. The incumbent will sign an employment contract of definite duration with the UTBA, and will be employed within the International Relations and EU Centre. </w:t>
      </w:r>
    </w:p>
    <w:p w:rsidR="00F33DA9" w:rsidRPr="004C7E33" w:rsidRDefault="00F33DA9" w:rsidP="00870C65">
      <w:pPr>
        <w:spacing w:after="0" w:line="240" w:lineRule="auto"/>
        <w:jc w:val="both"/>
        <w:outlineLvl w:val="0"/>
        <w:rPr>
          <w:rFonts w:eastAsia="Times New Roman"/>
          <w:b/>
          <w:bCs/>
          <w:color w:val="365F91"/>
          <w:sz w:val="24"/>
          <w:szCs w:val="24"/>
          <w:lang w:val="en-GB"/>
        </w:rPr>
      </w:pPr>
    </w:p>
    <w:p w:rsidR="00A564E8" w:rsidRPr="004C7E33" w:rsidRDefault="00C54091" w:rsidP="00870C65">
      <w:pPr>
        <w:spacing w:after="0" w:line="240" w:lineRule="auto"/>
        <w:jc w:val="both"/>
        <w:outlineLvl w:val="0"/>
        <w:rPr>
          <w:rFonts w:eastAsia="Times New Roman"/>
          <w:b/>
          <w:bCs/>
          <w:color w:val="365F91"/>
          <w:sz w:val="24"/>
          <w:szCs w:val="24"/>
          <w:lang w:val="en-GB"/>
        </w:rPr>
      </w:pPr>
      <w:r w:rsidRPr="004C7E33">
        <w:rPr>
          <w:rFonts w:eastAsia="Times New Roman"/>
          <w:b/>
          <w:bCs/>
          <w:color w:val="365F91"/>
          <w:sz w:val="24"/>
          <w:szCs w:val="24"/>
          <w:lang w:val="en-GB"/>
        </w:rPr>
        <w:t>6</w:t>
      </w:r>
      <w:r w:rsidR="00A564E8" w:rsidRPr="004C7E33">
        <w:rPr>
          <w:rFonts w:eastAsia="Times New Roman"/>
          <w:b/>
          <w:bCs/>
          <w:color w:val="365F91"/>
          <w:sz w:val="24"/>
          <w:szCs w:val="24"/>
          <w:lang w:val="en-GB"/>
        </w:rPr>
        <w:t xml:space="preserve">. </w:t>
      </w:r>
      <w:r w:rsidR="00501369" w:rsidRPr="004C7E33">
        <w:rPr>
          <w:rFonts w:eastAsia="Times New Roman"/>
          <w:b/>
          <w:bCs/>
          <w:color w:val="365F91"/>
          <w:sz w:val="24"/>
          <w:szCs w:val="24"/>
          <w:lang w:val="en-GB"/>
        </w:rPr>
        <w:t>Required Qualifications</w:t>
      </w:r>
    </w:p>
    <w:p w:rsidR="00F33DA9" w:rsidRPr="004C7E33" w:rsidRDefault="00F33DA9" w:rsidP="00870C65">
      <w:pPr>
        <w:spacing w:after="0" w:line="240" w:lineRule="auto"/>
        <w:jc w:val="both"/>
        <w:outlineLvl w:val="0"/>
        <w:rPr>
          <w:rFonts w:eastAsia="Times New Roman"/>
          <w:b/>
          <w:bCs/>
          <w:color w:val="365F91"/>
          <w:sz w:val="24"/>
          <w:szCs w:val="24"/>
          <w:lang w:val="en-GB"/>
        </w:rPr>
      </w:pPr>
    </w:p>
    <w:p w:rsidR="0030676D" w:rsidRPr="004C7E33"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4C7E33">
        <w:rPr>
          <w:rFonts w:asciiTheme="minorHAnsi" w:hAnsiTheme="minorHAnsi" w:cs="Times New Roman"/>
          <w:sz w:val="24"/>
          <w:szCs w:val="24"/>
          <w:lang w:val="en-GB"/>
        </w:rPr>
        <w:t xml:space="preserve">Undergraduate degree in related fields such as International Relations, Political Science, etc. </w:t>
      </w:r>
    </w:p>
    <w:p w:rsidR="00347E0B" w:rsidRPr="004C7E33"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4C7E33">
        <w:rPr>
          <w:rFonts w:asciiTheme="minorHAnsi" w:hAnsiTheme="minorHAnsi" w:cs="Times New Roman"/>
          <w:sz w:val="24"/>
          <w:szCs w:val="24"/>
          <w:lang w:val="en-GB"/>
        </w:rPr>
        <w:t xml:space="preserve">At least </w:t>
      </w:r>
      <w:r w:rsidR="00FE47B6" w:rsidRPr="004C7E33">
        <w:rPr>
          <w:rFonts w:asciiTheme="minorHAnsi" w:hAnsiTheme="minorHAnsi" w:cs="Times New Roman"/>
          <w:sz w:val="24"/>
          <w:szCs w:val="24"/>
          <w:lang w:val="en-GB"/>
        </w:rPr>
        <w:t>2</w:t>
      </w:r>
      <w:r w:rsidRPr="004C7E33">
        <w:rPr>
          <w:rFonts w:asciiTheme="minorHAnsi" w:hAnsiTheme="minorHAnsi" w:cs="Times New Roman"/>
          <w:sz w:val="24"/>
          <w:szCs w:val="24"/>
          <w:lang w:val="en-GB"/>
        </w:rPr>
        <w:t xml:space="preserve"> year</w:t>
      </w:r>
      <w:r w:rsidR="00FE47B6" w:rsidRPr="004C7E33">
        <w:rPr>
          <w:rFonts w:asciiTheme="minorHAnsi" w:hAnsiTheme="minorHAnsi" w:cs="Times New Roman"/>
          <w:sz w:val="24"/>
          <w:szCs w:val="24"/>
          <w:lang w:val="en-GB"/>
        </w:rPr>
        <w:t>s</w:t>
      </w:r>
      <w:r w:rsidRPr="004C7E33">
        <w:rPr>
          <w:rFonts w:asciiTheme="minorHAnsi" w:hAnsiTheme="minorHAnsi" w:cs="Times New Roman"/>
          <w:sz w:val="24"/>
          <w:szCs w:val="24"/>
          <w:lang w:val="en-GB"/>
        </w:rPr>
        <w:t xml:space="preserve"> experience in related fields</w:t>
      </w:r>
    </w:p>
    <w:p w:rsidR="0030676D" w:rsidRPr="004C7E33"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4C7E33">
        <w:rPr>
          <w:rFonts w:asciiTheme="minorHAnsi" w:hAnsiTheme="minorHAnsi" w:cs="Times New Roman"/>
          <w:sz w:val="24"/>
          <w:szCs w:val="24"/>
          <w:lang w:val="en-GB"/>
        </w:rPr>
        <w:t>Computer skills</w:t>
      </w:r>
    </w:p>
    <w:p w:rsidR="0030676D" w:rsidRPr="004C7E33"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4C7E33">
        <w:rPr>
          <w:rFonts w:asciiTheme="minorHAnsi" w:hAnsiTheme="minorHAnsi" w:cs="Times New Roman"/>
          <w:sz w:val="24"/>
          <w:szCs w:val="24"/>
          <w:lang w:val="en-GB"/>
        </w:rPr>
        <w:t>Fluency in Turkish and English</w:t>
      </w:r>
    </w:p>
    <w:p w:rsidR="0030676D" w:rsidRPr="004C7E33"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4C7E33">
        <w:rPr>
          <w:rFonts w:asciiTheme="minorHAnsi" w:hAnsiTheme="minorHAnsi" w:cs="Times New Roman"/>
          <w:sz w:val="24"/>
          <w:szCs w:val="24"/>
          <w:lang w:val="en-GB"/>
        </w:rPr>
        <w:t xml:space="preserve">Experience in projects funded by the UN, donors and/or NGOs is an asset. </w:t>
      </w:r>
    </w:p>
    <w:p w:rsidR="0030676D" w:rsidRPr="004C7E33"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4C7E33">
        <w:rPr>
          <w:rFonts w:asciiTheme="minorHAnsi" w:hAnsiTheme="minorHAnsi" w:cs="Times New Roman"/>
          <w:sz w:val="24"/>
          <w:szCs w:val="24"/>
          <w:lang w:val="en-GB"/>
        </w:rPr>
        <w:t xml:space="preserve">Experience with ORACLE, </w:t>
      </w:r>
      <w:proofErr w:type="spellStart"/>
      <w:r w:rsidRPr="004C7E33">
        <w:rPr>
          <w:rFonts w:asciiTheme="minorHAnsi" w:hAnsiTheme="minorHAnsi" w:cs="Times New Roman"/>
          <w:sz w:val="24"/>
          <w:szCs w:val="24"/>
          <w:lang w:val="en-GB"/>
        </w:rPr>
        <w:t>Peoplesoft</w:t>
      </w:r>
      <w:proofErr w:type="spellEnd"/>
      <w:r w:rsidRPr="004C7E33">
        <w:rPr>
          <w:rFonts w:asciiTheme="minorHAnsi" w:hAnsiTheme="minorHAnsi" w:cs="Times New Roman"/>
          <w:sz w:val="24"/>
          <w:szCs w:val="24"/>
          <w:lang w:val="en-GB"/>
        </w:rPr>
        <w:t xml:space="preserve"> based software (ATLAS) is an asset. </w:t>
      </w:r>
    </w:p>
    <w:p w:rsidR="00880E55" w:rsidRPr="004C7E33" w:rsidRDefault="00880E55" w:rsidP="00870C65">
      <w:pPr>
        <w:pStyle w:val="PNtext"/>
        <w:spacing w:before="0" w:after="0" w:line="240" w:lineRule="auto"/>
        <w:ind w:left="0"/>
        <w:rPr>
          <w:rFonts w:asciiTheme="minorHAnsi" w:hAnsiTheme="minorHAnsi" w:cs="Times New Roman"/>
          <w:b/>
          <w:sz w:val="24"/>
          <w:szCs w:val="24"/>
          <w:lang w:val="en-GB"/>
        </w:rPr>
      </w:pPr>
    </w:p>
    <w:p w:rsidR="00A564E8" w:rsidRPr="004C7E33" w:rsidRDefault="005035CD" w:rsidP="00870C65">
      <w:pPr>
        <w:pStyle w:val="PNtext"/>
        <w:spacing w:before="0" w:after="0" w:line="240" w:lineRule="auto"/>
        <w:ind w:left="0"/>
        <w:rPr>
          <w:rFonts w:asciiTheme="minorHAnsi" w:hAnsiTheme="minorHAnsi" w:cs="Times New Roman"/>
          <w:b/>
          <w:sz w:val="24"/>
          <w:szCs w:val="24"/>
          <w:lang w:val="en-GB"/>
        </w:rPr>
      </w:pPr>
      <w:r w:rsidRPr="004C7E33">
        <w:rPr>
          <w:rFonts w:asciiTheme="minorHAnsi" w:hAnsiTheme="minorHAnsi" w:cs="Times New Roman"/>
          <w:b/>
          <w:sz w:val="24"/>
          <w:szCs w:val="24"/>
          <w:lang w:val="en-GB"/>
        </w:rPr>
        <w:t>Notes</w:t>
      </w:r>
      <w:r w:rsidR="00C54091" w:rsidRPr="004C7E33">
        <w:rPr>
          <w:rFonts w:asciiTheme="minorHAnsi" w:hAnsiTheme="minorHAnsi" w:cs="Times New Roman"/>
          <w:b/>
          <w:sz w:val="24"/>
          <w:szCs w:val="24"/>
          <w:lang w:val="en-GB"/>
        </w:rPr>
        <w:t>:</w:t>
      </w:r>
    </w:p>
    <w:p w:rsidR="00A564E8" w:rsidRPr="004C7E33"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4C7E33">
        <w:rPr>
          <w:rFonts w:asciiTheme="minorHAnsi" w:hAnsiTheme="minorHAnsi" w:cs="Times New Roman"/>
          <w:sz w:val="24"/>
          <w:szCs w:val="24"/>
          <w:lang w:val="en-GB"/>
        </w:rPr>
        <w:t>Internships are not considered work experience.</w:t>
      </w:r>
      <w:r w:rsidR="00A95F85" w:rsidRPr="004C7E33">
        <w:rPr>
          <w:rFonts w:asciiTheme="minorHAnsi" w:hAnsiTheme="minorHAnsi" w:cs="Times New Roman"/>
          <w:sz w:val="24"/>
          <w:szCs w:val="24"/>
          <w:lang w:val="en-GB"/>
        </w:rPr>
        <w:t xml:space="preserve"> </w:t>
      </w:r>
      <w:r w:rsidR="00A564E8" w:rsidRPr="004C7E33">
        <w:rPr>
          <w:rFonts w:asciiTheme="minorHAnsi" w:hAnsiTheme="minorHAnsi" w:cs="Times New Roman"/>
          <w:sz w:val="24"/>
          <w:szCs w:val="24"/>
          <w:lang w:val="en-GB"/>
        </w:rPr>
        <w:t xml:space="preserve"> </w:t>
      </w:r>
    </w:p>
    <w:p w:rsidR="00A564E8" w:rsidRPr="004C7E33"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4C7E33">
        <w:rPr>
          <w:rFonts w:asciiTheme="minorHAnsi" w:hAnsiTheme="minorHAnsi" w:cs="Times New Roman"/>
          <w:sz w:val="24"/>
          <w:szCs w:val="24"/>
          <w:lang w:val="en-GB"/>
        </w:rPr>
        <w:t xml:space="preserve">Compulsory military service is not considered work experience. </w:t>
      </w:r>
    </w:p>
    <w:p w:rsidR="008D433E" w:rsidRPr="004C7E33"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4C7E33">
        <w:rPr>
          <w:rFonts w:asciiTheme="minorHAnsi" w:hAnsiTheme="minorHAnsi" w:cs="Times New Roman"/>
          <w:sz w:val="24"/>
          <w:szCs w:val="24"/>
          <w:lang w:val="en-GB"/>
        </w:rPr>
        <w:t xml:space="preserve">Experiences gained prior to undergraduate education are not considered work experience. </w:t>
      </w:r>
    </w:p>
    <w:p w:rsidR="0030676D" w:rsidRPr="004C7E33" w:rsidRDefault="0030676D" w:rsidP="006B4669">
      <w:pPr>
        <w:pStyle w:val="PNtext"/>
        <w:spacing w:before="0" w:after="0" w:line="240" w:lineRule="auto"/>
        <w:ind w:left="720"/>
        <w:rPr>
          <w:rFonts w:asciiTheme="minorHAnsi" w:hAnsiTheme="minorHAnsi" w:cs="Times New Roman"/>
          <w:sz w:val="24"/>
          <w:szCs w:val="24"/>
          <w:lang w:val="en-GB"/>
        </w:rPr>
      </w:pPr>
    </w:p>
    <w:p w:rsidR="00FA12C9" w:rsidRPr="004C7E33" w:rsidRDefault="00A95F85"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r w:rsidRPr="004C7E33">
        <w:rPr>
          <w:rFonts w:asciiTheme="minorHAnsi" w:hAnsiTheme="minorHAnsi" w:cs="Times New Roman"/>
          <w:b/>
          <w:color w:val="365F91" w:themeColor="accent1" w:themeShade="BF"/>
          <w:sz w:val="24"/>
          <w:szCs w:val="24"/>
          <w:lang w:val="en-GB"/>
        </w:rPr>
        <w:t>7</w:t>
      </w:r>
      <w:r w:rsidR="00FA12C9" w:rsidRPr="004C7E33">
        <w:rPr>
          <w:rFonts w:asciiTheme="minorHAnsi" w:hAnsiTheme="minorHAnsi" w:cs="Times New Roman"/>
          <w:b/>
          <w:color w:val="365F91" w:themeColor="accent1" w:themeShade="BF"/>
          <w:sz w:val="24"/>
          <w:szCs w:val="24"/>
          <w:lang w:val="en-GB"/>
        </w:rPr>
        <w:t xml:space="preserve">. </w:t>
      </w:r>
      <w:r w:rsidR="00E31F5E" w:rsidRPr="004C7E33">
        <w:rPr>
          <w:rFonts w:asciiTheme="minorHAnsi" w:hAnsiTheme="minorHAnsi" w:cs="Times New Roman"/>
          <w:b/>
          <w:color w:val="365F91" w:themeColor="accent1" w:themeShade="BF"/>
          <w:sz w:val="24"/>
          <w:szCs w:val="24"/>
          <w:lang w:val="en-GB"/>
        </w:rPr>
        <w:t xml:space="preserve">Additional Documents Required </w:t>
      </w:r>
    </w:p>
    <w:p w:rsidR="00F33DA9" w:rsidRPr="004C7E33" w:rsidRDefault="00F33DA9"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p>
    <w:p w:rsidR="00FA12C9" w:rsidRPr="004C7E33" w:rsidRDefault="006B4E89" w:rsidP="00870C65">
      <w:pPr>
        <w:pStyle w:val="PNtext"/>
        <w:numPr>
          <w:ilvl w:val="0"/>
          <w:numId w:val="19"/>
        </w:numPr>
        <w:spacing w:before="0" w:after="0" w:line="240" w:lineRule="auto"/>
        <w:rPr>
          <w:rFonts w:asciiTheme="minorHAnsi" w:hAnsiTheme="minorHAnsi" w:cs="Times New Roman"/>
          <w:sz w:val="24"/>
          <w:szCs w:val="24"/>
          <w:lang w:val="en-GB"/>
        </w:rPr>
      </w:pPr>
      <w:r w:rsidRPr="004C7E33">
        <w:rPr>
          <w:rFonts w:asciiTheme="minorHAnsi" w:hAnsiTheme="minorHAnsi"/>
          <w:sz w:val="24"/>
          <w:szCs w:val="24"/>
          <w:lang w:val="en-GB"/>
        </w:rPr>
        <w:t xml:space="preserve">One-page letter of intent explaining the relevance to the position </w:t>
      </w:r>
    </w:p>
    <w:p w:rsidR="008D433E" w:rsidRPr="004C7E33" w:rsidRDefault="006B4E89" w:rsidP="00870C65">
      <w:pPr>
        <w:pStyle w:val="PNtext"/>
        <w:numPr>
          <w:ilvl w:val="0"/>
          <w:numId w:val="19"/>
        </w:numPr>
        <w:spacing w:before="0" w:after="0" w:line="240" w:lineRule="auto"/>
        <w:outlineLvl w:val="0"/>
        <w:rPr>
          <w:b/>
          <w:bCs/>
          <w:color w:val="365F91"/>
          <w:sz w:val="24"/>
          <w:szCs w:val="24"/>
          <w:lang w:val="en-GB"/>
        </w:rPr>
      </w:pPr>
      <w:r w:rsidRPr="004C7E33">
        <w:rPr>
          <w:rFonts w:asciiTheme="minorHAnsi" w:hAnsiTheme="minorHAnsi"/>
          <w:sz w:val="24"/>
          <w:szCs w:val="24"/>
          <w:lang w:val="en-GB"/>
        </w:rPr>
        <w:t xml:space="preserve">CV including related work experience and at least two references </w:t>
      </w:r>
    </w:p>
    <w:p w:rsidR="00CD7EBF" w:rsidRPr="004C7E33" w:rsidRDefault="00CD7EBF" w:rsidP="00DC7C3A">
      <w:pPr>
        <w:pStyle w:val="PNtext"/>
        <w:spacing w:before="0" w:after="0" w:line="240" w:lineRule="auto"/>
        <w:ind w:left="0"/>
        <w:outlineLvl w:val="0"/>
        <w:rPr>
          <w:b/>
          <w:bCs/>
          <w:color w:val="365F91"/>
          <w:sz w:val="24"/>
          <w:szCs w:val="24"/>
        </w:rPr>
      </w:pPr>
    </w:p>
    <w:p w:rsidR="00F33DA9" w:rsidRPr="004C7E33" w:rsidRDefault="00A95F85" w:rsidP="008D433E">
      <w:pPr>
        <w:pStyle w:val="PNtext"/>
        <w:spacing w:before="0" w:after="0" w:line="240" w:lineRule="auto"/>
        <w:ind w:left="0"/>
        <w:outlineLvl w:val="0"/>
        <w:rPr>
          <w:rFonts w:asciiTheme="minorHAnsi" w:hAnsiTheme="minorHAnsi" w:cs="Times New Roman"/>
          <w:b/>
          <w:color w:val="365F91" w:themeColor="accent1" w:themeShade="BF"/>
          <w:sz w:val="24"/>
          <w:szCs w:val="24"/>
          <w:lang w:val="en-GB"/>
        </w:rPr>
      </w:pPr>
      <w:r w:rsidRPr="004C7E33">
        <w:rPr>
          <w:rFonts w:asciiTheme="minorHAnsi" w:hAnsiTheme="minorHAnsi" w:cs="Times New Roman"/>
          <w:b/>
          <w:color w:val="365F91" w:themeColor="accent1" w:themeShade="BF"/>
          <w:sz w:val="24"/>
          <w:szCs w:val="24"/>
          <w:lang w:val="en-GB"/>
        </w:rPr>
        <w:t xml:space="preserve">8. </w:t>
      </w:r>
      <w:r w:rsidR="006B4E89" w:rsidRPr="004C7E33">
        <w:rPr>
          <w:rFonts w:asciiTheme="minorHAnsi" w:hAnsiTheme="minorHAnsi" w:cs="Times New Roman"/>
          <w:b/>
          <w:color w:val="365F91" w:themeColor="accent1" w:themeShade="BF"/>
          <w:sz w:val="24"/>
          <w:szCs w:val="24"/>
          <w:lang w:val="en-GB"/>
        </w:rPr>
        <w:t>Evaluation</w:t>
      </w:r>
    </w:p>
    <w:p w:rsidR="00870C65" w:rsidRPr="004C7E33" w:rsidRDefault="00870C65" w:rsidP="00870C65">
      <w:pPr>
        <w:spacing w:after="0" w:line="240" w:lineRule="auto"/>
        <w:jc w:val="both"/>
        <w:outlineLvl w:val="0"/>
        <w:rPr>
          <w:rFonts w:cs="Times New Roman"/>
          <w:sz w:val="24"/>
          <w:szCs w:val="24"/>
          <w:lang w:val="en-GB"/>
        </w:rPr>
      </w:pPr>
    </w:p>
    <w:p w:rsidR="00A564E8" w:rsidRPr="006B4E89" w:rsidRDefault="006B4E89" w:rsidP="00870C65">
      <w:pPr>
        <w:spacing w:after="0" w:line="240" w:lineRule="auto"/>
        <w:jc w:val="both"/>
        <w:outlineLvl w:val="0"/>
        <w:rPr>
          <w:rFonts w:eastAsia="Times New Roman"/>
          <w:b/>
          <w:bCs/>
          <w:color w:val="365F91"/>
          <w:sz w:val="24"/>
          <w:szCs w:val="24"/>
          <w:lang w:val="en-GB"/>
        </w:rPr>
      </w:pPr>
      <w:r w:rsidRPr="004C7E33">
        <w:rPr>
          <w:rFonts w:cs="Times New Roman"/>
          <w:sz w:val="24"/>
          <w:szCs w:val="24"/>
          <w:lang w:val="en-GB"/>
        </w:rPr>
        <w:t xml:space="preserve">The candidates meeting the minimum requirements within the terms of reference will be short-listed. The short-listed candidates will be called for an interview. </w:t>
      </w:r>
      <w:r w:rsidR="0030676D" w:rsidRPr="004C7E33">
        <w:rPr>
          <w:rFonts w:cs="Times New Roman"/>
          <w:sz w:val="24"/>
          <w:szCs w:val="24"/>
          <w:lang w:val="en-GB"/>
        </w:rPr>
        <w:t>The interviews will be conducted in English/Turkish.</w:t>
      </w:r>
      <w:r w:rsidR="0030676D">
        <w:rPr>
          <w:rFonts w:cs="Times New Roman"/>
          <w:sz w:val="24"/>
          <w:szCs w:val="24"/>
          <w:lang w:val="en-GB"/>
        </w:rPr>
        <w:t xml:space="preserve"> </w:t>
      </w:r>
    </w:p>
    <w:sectPr w:rsidR="00A564E8" w:rsidRPr="006B4E89"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A1725"/>
    <w:rsid w:val="000E527F"/>
    <w:rsid w:val="000E5904"/>
    <w:rsid w:val="001077A8"/>
    <w:rsid w:val="00166F48"/>
    <w:rsid w:val="001E151F"/>
    <w:rsid w:val="001E2955"/>
    <w:rsid w:val="00260677"/>
    <w:rsid w:val="00270E7F"/>
    <w:rsid w:val="002D2E5D"/>
    <w:rsid w:val="0030676D"/>
    <w:rsid w:val="00347E0B"/>
    <w:rsid w:val="00357ACC"/>
    <w:rsid w:val="00394F5C"/>
    <w:rsid w:val="003A6853"/>
    <w:rsid w:val="003D3AF8"/>
    <w:rsid w:val="00455E93"/>
    <w:rsid w:val="00457C61"/>
    <w:rsid w:val="00472472"/>
    <w:rsid w:val="0047447C"/>
    <w:rsid w:val="004C7E33"/>
    <w:rsid w:val="00501369"/>
    <w:rsid w:val="005035CD"/>
    <w:rsid w:val="005222B9"/>
    <w:rsid w:val="005627B2"/>
    <w:rsid w:val="005942BC"/>
    <w:rsid w:val="005D5AE7"/>
    <w:rsid w:val="00651919"/>
    <w:rsid w:val="00651DAD"/>
    <w:rsid w:val="006604B5"/>
    <w:rsid w:val="00682F81"/>
    <w:rsid w:val="0068507F"/>
    <w:rsid w:val="006B4669"/>
    <w:rsid w:val="006B4E89"/>
    <w:rsid w:val="006D46B0"/>
    <w:rsid w:val="006F488C"/>
    <w:rsid w:val="007005E0"/>
    <w:rsid w:val="00747C09"/>
    <w:rsid w:val="007A7399"/>
    <w:rsid w:val="007D395F"/>
    <w:rsid w:val="007E14A9"/>
    <w:rsid w:val="0080035F"/>
    <w:rsid w:val="00814379"/>
    <w:rsid w:val="0083775A"/>
    <w:rsid w:val="0084131A"/>
    <w:rsid w:val="008555BD"/>
    <w:rsid w:val="00870C65"/>
    <w:rsid w:val="00880E55"/>
    <w:rsid w:val="008A7C99"/>
    <w:rsid w:val="008B0947"/>
    <w:rsid w:val="008D433E"/>
    <w:rsid w:val="008D4B2E"/>
    <w:rsid w:val="009246B0"/>
    <w:rsid w:val="00936A26"/>
    <w:rsid w:val="00945DDE"/>
    <w:rsid w:val="00946A66"/>
    <w:rsid w:val="0098001A"/>
    <w:rsid w:val="009949BC"/>
    <w:rsid w:val="009B0D4F"/>
    <w:rsid w:val="009D3AD8"/>
    <w:rsid w:val="009D73C5"/>
    <w:rsid w:val="00A564E8"/>
    <w:rsid w:val="00A904BF"/>
    <w:rsid w:val="00A9160D"/>
    <w:rsid w:val="00A95F85"/>
    <w:rsid w:val="00AA4581"/>
    <w:rsid w:val="00B47ACD"/>
    <w:rsid w:val="00B513B5"/>
    <w:rsid w:val="00B516B3"/>
    <w:rsid w:val="00B91608"/>
    <w:rsid w:val="00BC2FFF"/>
    <w:rsid w:val="00C138C0"/>
    <w:rsid w:val="00C22CB3"/>
    <w:rsid w:val="00C54091"/>
    <w:rsid w:val="00C5750A"/>
    <w:rsid w:val="00CD34CA"/>
    <w:rsid w:val="00CD7EBF"/>
    <w:rsid w:val="00D47A0C"/>
    <w:rsid w:val="00D5038F"/>
    <w:rsid w:val="00D5459D"/>
    <w:rsid w:val="00D77032"/>
    <w:rsid w:val="00D83D1C"/>
    <w:rsid w:val="00DA2C40"/>
    <w:rsid w:val="00DC7C3A"/>
    <w:rsid w:val="00E31F5E"/>
    <w:rsid w:val="00F32320"/>
    <w:rsid w:val="00F33DA9"/>
    <w:rsid w:val="00F433F9"/>
    <w:rsid w:val="00F87293"/>
    <w:rsid w:val="00FA12C9"/>
    <w:rsid w:val="00FC05D3"/>
    <w:rsid w:val="00FC0FAC"/>
    <w:rsid w:val="00FE47B6"/>
    <w:rsid w:val="00FF574B"/>
    <w:rsid w:val="00FF5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 w:type="character" w:styleId="AklamaBavurusu">
    <w:name w:val="annotation reference"/>
    <w:basedOn w:val="VarsaylanParagrafYazTipi"/>
    <w:uiPriority w:val="99"/>
    <w:semiHidden/>
    <w:unhideWhenUsed/>
    <w:rsid w:val="00A9160D"/>
    <w:rPr>
      <w:sz w:val="16"/>
      <w:szCs w:val="16"/>
    </w:rPr>
  </w:style>
  <w:style w:type="paragraph" w:styleId="AklamaMetni">
    <w:name w:val="annotation text"/>
    <w:basedOn w:val="Normal"/>
    <w:link w:val="AklamaMetniChar"/>
    <w:uiPriority w:val="99"/>
    <w:semiHidden/>
    <w:unhideWhenUsed/>
    <w:rsid w:val="00A916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60D"/>
    <w:rPr>
      <w:sz w:val="20"/>
      <w:szCs w:val="20"/>
    </w:rPr>
  </w:style>
  <w:style w:type="paragraph" w:styleId="AklamaKonusu">
    <w:name w:val="annotation subject"/>
    <w:basedOn w:val="AklamaMetni"/>
    <w:next w:val="AklamaMetni"/>
    <w:link w:val="AklamaKonusuChar"/>
    <w:uiPriority w:val="99"/>
    <w:semiHidden/>
    <w:unhideWhenUsed/>
    <w:rsid w:val="00A9160D"/>
    <w:rPr>
      <w:b/>
      <w:bCs/>
    </w:rPr>
  </w:style>
  <w:style w:type="character" w:customStyle="1" w:styleId="AklamaKonusuChar">
    <w:name w:val="Açıklama Konusu Char"/>
    <w:basedOn w:val="AklamaMetniChar"/>
    <w:link w:val="AklamaKonusu"/>
    <w:uiPriority w:val="99"/>
    <w:semiHidden/>
    <w:rsid w:val="00A9160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ya.darendeli@barobirli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38A4-F2E1-4DAA-8F70-6C4C83A1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979</Words>
  <Characters>5585</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TBB</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6</cp:revision>
  <cp:lastPrinted>2018-02-14T13:36:00Z</cp:lastPrinted>
  <dcterms:created xsi:type="dcterms:W3CDTF">2018-02-14T13:15:00Z</dcterms:created>
  <dcterms:modified xsi:type="dcterms:W3CDTF">2018-02-21T08:16:00Z</dcterms:modified>
</cp:coreProperties>
</file>